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7BB4" w:rsidRDefault="006B72EB">
      <w:pPr>
        <w:rPr>
          <w:rFonts w:cs="Arial"/>
          <w:b/>
          <w:color w:val="336699"/>
          <w:sz w:val="18"/>
          <w:szCs w:val="18"/>
        </w:rPr>
      </w:pPr>
      <w:r>
        <w:rPr>
          <w:rFonts w:cs="Arial"/>
          <w:noProof/>
          <w:color w:val="336699"/>
          <w:sz w:val="18"/>
          <w:szCs w:val="18"/>
          <w:lang w:eastAsia="en-GB"/>
        </w:rPr>
        <w:drawing>
          <wp:anchor distT="0" distB="0" distL="114300" distR="114300" simplePos="0" relativeHeight="251645440" behindDoc="0" locked="0" layoutInCell="1" allowOverlap="1">
            <wp:simplePos x="0" y="0"/>
            <wp:positionH relativeFrom="column">
              <wp:posOffset>3314700</wp:posOffset>
            </wp:positionH>
            <wp:positionV relativeFrom="paragraph">
              <wp:posOffset>-557530</wp:posOffset>
            </wp:positionV>
            <wp:extent cx="1600200" cy="158623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00200" cy="15862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b/>
          <w:color w:val="336699"/>
          <w:sz w:val="18"/>
          <w:szCs w:val="18"/>
        </w:rPr>
        <w:t>Southway Junior School</w:t>
      </w:r>
    </w:p>
    <w:p w:rsidR="00C97BB4" w:rsidRDefault="006B72EB">
      <w:pPr>
        <w:rPr>
          <w:rFonts w:cs="Arial"/>
          <w:color w:val="336699"/>
          <w:sz w:val="18"/>
          <w:szCs w:val="18"/>
        </w:rPr>
      </w:pPr>
      <w:r>
        <w:rPr>
          <w:rFonts w:cs="Arial"/>
          <w:color w:val="336699"/>
          <w:sz w:val="18"/>
          <w:szCs w:val="18"/>
        </w:rPr>
        <w:t>Southway</w:t>
      </w:r>
    </w:p>
    <w:p w:rsidR="00C97BB4" w:rsidRDefault="006B72EB">
      <w:pPr>
        <w:rPr>
          <w:rFonts w:cs="Arial"/>
          <w:color w:val="336699"/>
          <w:sz w:val="18"/>
          <w:szCs w:val="18"/>
        </w:rPr>
      </w:pPr>
      <w:r>
        <w:rPr>
          <w:rFonts w:cs="Arial"/>
          <w:color w:val="336699"/>
          <w:sz w:val="18"/>
          <w:szCs w:val="18"/>
        </w:rPr>
        <w:t>Burgess Hill</w:t>
      </w:r>
    </w:p>
    <w:p w:rsidR="00C97BB4" w:rsidRDefault="006B72EB">
      <w:pPr>
        <w:rPr>
          <w:rFonts w:cs="Arial"/>
          <w:color w:val="336699"/>
          <w:sz w:val="18"/>
          <w:szCs w:val="18"/>
        </w:rPr>
      </w:pPr>
      <w:smartTag w:uri="urn:schemas-microsoft-com:office:smarttags" w:element="place">
        <w:r>
          <w:rPr>
            <w:rFonts w:cs="Arial"/>
            <w:color w:val="336699"/>
            <w:sz w:val="18"/>
            <w:szCs w:val="18"/>
          </w:rPr>
          <w:t>West Sussex</w:t>
        </w:r>
      </w:smartTag>
    </w:p>
    <w:p w:rsidR="00C97BB4" w:rsidRDefault="006B72EB">
      <w:pPr>
        <w:ind w:left="1440" w:hanging="1440"/>
        <w:rPr>
          <w:color w:val="336699"/>
          <w:sz w:val="18"/>
          <w:szCs w:val="18"/>
        </w:rPr>
      </w:pPr>
      <w:r>
        <w:rPr>
          <w:rFonts w:cs="Arial"/>
          <w:color w:val="336699"/>
          <w:sz w:val="18"/>
          <w:szCs w:val="18"/>
        </w:rPr>
        <w:t>RH15 9SU</w:t>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t xml:space="preserve">                                        </w:t>
      </w:r>
      <w:r>
        <w:rPr>
          <w:rFonts w:cs="Arial"/>
          <w:color w:val="336699"/>
          <w:sz w:val="18"/>
          <w:szCs w:val="18"/>
        </w:rPr>
        <w:tab/>
      </w:r>
      <w:r>
        <w:rPr>
          <w:rFonts w:cs="Arial"/>
          <w:color w:val="336699"/>
          <w:sz w:val="18"/>
          <w:szCs w:val="18"/>
        </w:rPr>
        <w:tab/>
      </w:r>
      <w:r>
        <w:rPr>
          <w:rFonts w:cs="Arial"/>
          <w:color w:val="336699"/>
          <w:sz w:val="18"/>
          <w:szCs w:val="18"/>
        </w:rPr>
        <w:tab/>
      </w:r>
      <w:r>
        <w:rPr>
          <w:rFonts w:cs="Arial"/>
          <w:color w:val="336699"/>
          <w:sz w:val="18"/>
          <w:szCs w:val="18"/>
        </w:rPr>
        <w:tab/>
        <w:t xml:space="preserve">            </w:t>
      </w:r>
      <w:r>
        <w:rPr>
          <w:rFonts w:cs="Arial"/>
          <w:color w:val="336699"/>
          <w:sz w:val="18"/>
          <w:szCs w:val="18"/>
        </w:rPr>
        <w:tab/>
        <w:t xml:space="preserve">    </w:t>
      </w:r>
      <w:r>
        <w:rPr>
          <w:color w:val="336699"/>
          <w:sz w:val="18"/>
          <w:szCs w:val="18"/>
        </w:rPr>
        <w:t>Tel.   01444 233824</w:t>
      </w:r>
      <w:r>
        <w:rPr>
          <w:color w:val="336699"/>
        </w:rPr>
        <w:t xml:space="preserve">                                              </w:t>
      </w:r>
    </w:p>
    <w:p w:rsidR="00C97BB4" w:rsidRDefault="006B72EB">
      <w:pPr>
        <w:jc w:val="center"/>
        <w:rPr>
          <w:color w:val="336699"/>
          <w:sz w:val="18"/>
          <w:szCs w:val="18"/>
        </w:rPr>
      </w:pPr>
      <w:r>
        <w:rPr>
          <w:color w:val="336699"/>
          <w:sz w:val="18"/>
          <w:szCs w:val="18"/>
        </w:rPr>
        <w:t xml:space="preserve">                                                                             </w:t>
      </w:r>
      <w:r>
        <w:rPr>
          <w:color w:val="336699"/>
          <w:sz w:val="18"/>
          <w:szCs w:val="18"/>
        </w:rPr>
        <w:tab/>
      </w:r>
      <w:r>
        <w:rPr>
          <w:color w:val="336699"/>
          <w:sz w:val="18"/>
          <w:szCs w:val="18"/>
        </w:rPr>
        <w:tab/>
      </w:r>
      <w:r>
        <w:rPr>
          <w:color w:val="336699"/>
          <w:sz w:val="18"/>
          <w:szCs w:val="18"/>
        </w:rPr>
        <w:tab/>
      </w:r>
      <w:r>
        <w:rPr>
          <w:color w:val="336699"/>
          <w:sz w:val="18"/>
          <w:szCs w:val="18"/>
        </w:rPr>
        <w:tab/>
      </w:r>
      <w:r>
        <w:rPr>
          <w:color w:val="336699"/>
          <w:sz w:val="18"/>
          <w:szCs w:val="18"/>
        </w:rPr>
        <w:tab/>
      </w:r>
      <w:r>
        <w:rPr>
          <w:color w:val="336699"/>
          <w:sz w:val="18"/>
          <w:szCs w:val="18"/>
        </w:rPr>
        <w:tab/>
      </w:r>
      <w:r>
        <w:rPr>
          <w:color w:val="336699"/>
          <w:sz w:val="18"/>
          <w:szCs w:val="18"/>
        </w:rPr>
        <w:tab/>
      </w:r>
      <w:r>
        <w:rPr>
          <w:color w:val="336699"/>
          <w:sz w:val="18"/>
          <w:szCs w:val="18"/>
        </w:rPr>
        <w:tab/>
        <w:t xml:space="preserve">         email: parentline@southwayjunior.co.uk</w:t>
      </w:r>
    </w:p>
    <w:p w:rsidR="00C97BB4" w:rsidRDefault="006B72EB">
      <w:pPr>
        <w:rPr>
          <w:color w:val="336699"/>
        </w:rPr>
      </w:pPr>
      <w:r>
        <w:rPr>
          <w:rFonts w:cs="Arial"/>
          <w:color w:val="336699"/>
          <w:sz w:val="18"/>
          <w:szCs w:val="18"/>
        </w:rPr>
        <w:t xml:space="preserve">Headteacher: Mr P Newbold                                                                                           </w:t>
      </w:r>
      <w:r>
        <w:rPr>
          <w:rFonts w:cs="Arial"/>
          <w:color w:val="336699"/>
          <w:sz w:val="18"/>
          <w:szCs w:val="18"/>
        </w:rPr>
        <w:tab/>
      </w:r>
      <w:r>
        <w:rPr>
          <w:rFonts w:cs="Arial"/>
          <w:color w:val="336699"/>
          <w:sz w:val="18"/>
          <w:szCs w:val="18"/>
        </w:rPr>
        <w:tab/>
        <w:t xml:space="preserve">          </w:t>
      </w:r>
      <w:r>
        <w:rPr>
          <w:rFonts w:cs="Arial"/>
          <w:color w:val="336699"/>
          <w:sz w:val="18"/>
          <w:szCs w:val="18"/>
        </w:rPr>
        <w:tab/>
        <w:t xml:space="preserve">                                      </w:t>
      </w:r>
      <w:r>
        <w:rPr>
          <w:color w:val="336699"/>
          <w:sz w:val="18"/>
          <w:szCs w:val="18"/>
        </w:rPr>
        <w:t>website: www.southwayjunior.co.uk</w:t>
      </w:r>
    </w:p>
    <w:p w:rsidR="00C97BB4" w:rsidRDefault="006B72EB">
      <w:pPr>
        <w:pStyle w:val="Header"/>
        <w:rPr>
          <w:rFonts w:cs="Arial"/>
          <w:color w:val="003399"/>
          <w:sz w:val="18"/>
          <w:szCs w:val="18"/>
        </w:rPr>
      </w:pPr>
      <w:r>
        <w:rPr>
          <w:rFonts w:cs="Arial"/>
          <w:color w:val="336699"/>
          <w:sz w:val="18"/>
          <w:szCs w:val="18"/>
        </w:rPr>
        <w:t>_______________________________________________________________________________________________________________________________________</w:t>
      </w:r>
    </w:p>
    <w:p w:rsidR="00C97BB4" w:rsidRDefault="00C97BB4">
      <w:pPr>
        <w:jc w:val="center"/>
        <w:rPr>
          <w:rFonts w:cs="Arial"/>
          <w:b/>
          <w:sz w:val="32"/>
          <w:szCs w:val="32"/>
        </w:rPr>
      </w:pPr>
    </w:p>
    <w:p w:rsidR="00C97BB4" w:rsidRDefault="006B72EB">
      <w:pPr>
        <w:jc w:val="center"/>
        <w:rPr>
          <w:rFonts w:cs="Arial"/>
          <w:b/>
          <w:color w:val="548DD4"/>
          <w:sz w:val="72"/>
          <w:szCs w:val="72"/>
        </w:rPr>
      </w:pPr>
      <w:r>
        <w:rPr>
          <w:rFonts w:cs="Arial"/>
          <w:b/>
          <w:color w:val="548DD4"/>
          <w:sz w:val="72"/>
          <w:szCs w:val="72"/>
        </w:rPr>
        <w:t>SOUTHWAY JUNIOR SCHOOL</w:t>
      </w:r>
    </w:p>
    <w:p w:rsidR="00C97BB4" w:rsidRDefault="00C97BB4">
      <w:pPr>
        <w:jc w:val="center"/>
        <w:rPr>
          <w:rFonts w:cs="Arial"/>
          <w:b/>
          <w:sz w:val="32"/>
          <w:szCs w:val="32"/>
        </w:rPr>
      </w:pPr>
    </w:p>
    <w:p w:rsidR="00C97BB4" w:rsidRDefault="006B72EB">
      <w:pPr>
        <w:jc w:val="center"/>
        <w:rPr>
          <w:rFonts w:cs="Arial"/>
          <w:b/>
          <w:sz w:val="48"/>
          <w:szCs w:val="48"/>
        </w:rPr>
      </w:pPr>
      <w:r>
        <w:rPr>
          <w:rFonts w:cs="Arial"/>
          <w:b/>
          <w:sz w:val="48"/>
          <w:szCs w:val="48"/>
        </w:rPr>
        <w:t>PROSPECTUS</w:t>
      </w:r>
    </w:p>
    <w:p w:rsidR="00C97BB4" w:rsidRDefault="00C97BB4">
      <w:pPr>
        <w:jc w:val="center"/>
        <w:rPr>
          <w:rFonts w:cs="Arial"/>
          <w:b/>
          <w:sz w:val="32"/>
          <w:szCs w:val="32"/>
        </w:rPr>
      </w:pPr>
    </w:p>
    <w:p w:rsidR="00C97BB4" w:rsidRPr="009B74EB" w:rsidRDefault="006B72EB">
      <w:pPr>
        <w:jc w:val="center"/>
        <w:rPr>
          <w:rFonts w:cs="Arial"/>
          <w:sz w:val="48"/>
          <w:szCs w:val="48"/>
        </w:rPr>
      </w:pPr>
      <w:r w:rsidRPr="009B74EB">
        <w:rPr>
          <w:rFonts w:cs="Arial"/>
          <w:sz w:val="48"/>
          <w:szCs w:val="48"/>
        </w:rPr>
        <w:t>201</w:t>
      </w:r>
      <w:r w:rsidR="00CE0770" w:rsidRPr="009B74EB">
        <w:rPr>
          <w:rFonts w:cs="Arial"/>
          <w:sz w:val="48"/>
          <w:szCs w:val="48"/>
        </w:rPr>
        <w:t>8</w:t>
      </w:r>
      <w:r w:rsidRPr="009B74EB">
        <w:rPr>
          <w:rFonts w:cs="Arial"/>
          <w:sz w:val="48"/>
          <w:szCs w:val="48"/>
        </w:rPr>
        <w:t xml:space="preserve"> - 201</w:t>
      </w:r>
      <w:r w:rsidR="00CE0770" w:rsidRPr="009B74EB">
        <w:rPr>
          <w:rFonts w:cs="Arial"/>
          <w:sz w:val="48"/>
          <w:szCs w:val="48"/>
        </w:rPr>
        <w:t>9</w:t>
      </w:r>
    </w:p>
    <w:p w:rsidR="00C97BB4" w:rsidRDefault="009B74EB">
      <w:pPr>
        <w:jc w:val="center"/>
        <w:rPr>
          <w:rFonts w:cs="Arial"/>
          <w:b/>
          <w:i/>
          <w:color w:val="8DB3E2"/>
          <w:sz w:val="44"/>
          <w:szCs w:val="44"/>
        </w:rPr>
      </w:pPr>
      <w:r>
        <w:rPr>
          <w:rFonts w:cs="Arial"/>
          <w:b/>
          <w:noProof/>
          <w:sz w:val="28"/>
          <w:szCs w:val="28"/>
          <w:lang w:eastAsia="en-GB"/>
        </w:rPr>
        <w:lastRenderedPageBreak/>
        <w:drawing>
          <wp:inline distT="0" distB="0" distL="0" distR="0">
            <wp:extent cx="4079173" cy="2719449"/>
            <wp:effectExtent l="190500" t="190500" r="398145" b="386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6666.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080009" cy="2720007"/>
                    </a:xfrm>
                    <a:prstGeom prst="rect">
                      <a:avLst/>
                    </a:prstGeom>
                    <a:ln>
                      <a:solidFill>
                        <a:schemeClr val="accent1"/>
                      </a:solidFill>
                    </a:ln>
                    <a:effectLst>
                      <a:outerShdw blurRad="292100" dist="139700" dir="2700000" algn="tl" rotWithShape="0">
                        <a:srgbClr val="333333">
                          <a:alpha val="65000"/>
                        </a:srgbClr>
                      </a:outerShdw>
                    </a:effectLst>
                  </pic:spPr>
                </pic:pic>
              </a:graphicData>
            </a:graphic>
          </wp:inline>
        </w:drawing>
      </w:r>
    </w:p>
    <w:p w:rsidR="00C97BB4" w:rsidRDefault="00C97BB4">
      <w:pPr>
        <w:jc w:val="center"/>
        <w:rPr>
          <w:rFonts w:cs="Arial"/>
          <w:b/>
          <w:i/>
          <w:color w:val="8DB3E2"/>
          <w:sz w:val="44"/>
          <w:szCs w:val="44"/>
        </w:rPr>
      </w:pPr>
    </w:p>
    <w:p w:rsidR="00C97BB4" w:rsidRDefault="006B72EB">
      <w:pPr>
        <w:jc w:val="center"/>
        <w:rPr>
          <w:rFonts w:cs="Arial"/>
          <w:b/>
          <w:i/>
          <w:color w:val="8DB3E2"/>
          <w:sz w:val="44"/>
          <w:szCs w:val="44"/>
        </w:rPr>
        <w:sectPr w:rsidR="00C97BB4">
          <w:type w:val="continuous"/>
          <w:pgSz w:w="15840" w:h="12240" w:orient="landscape" w:code="1"/>
          <w:pgMar w:top="1134" w:right="1134" w:bottom="142" w:left="1134" w:header="709" w:footer="709" w:gutter="0"/>
          <w:cols w:space="708"/>
          <w:docGrid w:linePitch="360"/>
        </w:sectPr>
      </w:pPr>
      <w:r>
        <w:rPr>
          <w:rFonts w:cs="Arial"/>
          <w:b/>
          <w:i/>
          <w:color w:val="8DB3E2"/>
          <w:sz w:val="44"/>
          <w:szCs w:val="44"/>
        </w:rPr>
        <w:t>Learning and achieving together</w:t>
      </w:r>
    </w:p>
    <w:p w:rsidR="00C97BB4" w:rsidRDefault="006B72EB">
      <w:pPr>
        <w:rPr>
          <w:rFonts w:cs="Arial"/>
          <w:b/>
          <w:sz w:val="40"/>
          <w:szCs w:val="40"/>
          <w:u w:val="single"/>
        </w:rPr>
      </w:pPr>
      <w:r>
        <w:rPr>
          <w:rFonts w:cs="Arial"/>
          <w:b/>
          <w:sz w:val="28"/>
          <w:szCs w:val="28"/>
        </w:rPr>
        <w:br w:type="page"/>
      </w:r>
      <w:r>
        <w:rPr>
          <w:rFonts w:cs="Arial"/>
          <w:b/>
          <w:sz w:val="40"/>
          <w:szCs w:val="40"/>
          <w:u w:val="single"/>
        </w:rPr>
        <w:lastRenderedPageBreak/>
        <w:t>Welcome</w:t>
      </w:r>
    </w:p>
    <w:p w:rsidR="00C97BB4" w:rsidRDefault="00C97BB4">
      <w:pPr>
        <w:jc w:val="both"/>
        <w:rPr>
          <w:rFonts w:cs="Arial"/>
          <w:sz w:val="22"/>
          <w:szCs w:val="22"/>
        </w:rPr>
      </w:pPr>
    </w:p>
    <w:p w:rsidR="00C97BB4" w:rsidRDefault="006B72EB">
      <w:pPr>
        <w:jc w:val="both"/>
        <w:rPr>
          <w:rFonts w:cs="Arial"/>
          <w:sz w:val="28"/>
          <w:szCs w:val="28"/>
        </w:rPr>
      </w:pPr>
      <w:r>
        <w:rPr>
          <w:rFonts w:cs="Arial"/>
          <w:sz w:val="28"/>
          <w:szCs w:val="28"/>
        </w:rPr>
        <w:t xml:space="preserve">Dear Parents and Carers </w:t>
      </w:r>
    </w:p>
    <w:p w:rsidR="00C97BB4" w:rsidRDefault="00C97BB4">
      <w:pPr>
        <w:jc w:val="both"/>
        <w:rPr>
          <w:rFonts w:cs="Arial"/>
          <w:sz w:val="28"/>
          <w:szCs w:val="28"/>
        </w:rPr>
      </w:pPr>
    </w:p>
    <w:p w:rsidR="00C97BB4" w:rsidRDefault="006B72EB">
      <w:pPr>
        <w:jc w:val="both"/>
        <w:rPr>
          <w:rFonts w:cs="Arial"/>
          <w:sz w:val="28"/>
          <w:szCs w:val="28"/>
        </w:rPr>
      </w:pPr>
      <w:r>
        <w:rPr>
          <w:rFonts w:cs="Arial"/>
          <w:sz w:val="28"/>
          <w:szCs w:val="28"/>
        </w:rPr>
        <w:t>Welcome to Southway Junior School and thank you for your interest in our school.</w:t>
      </w:r>
    </w:p>
    <w:p w:rsidR="00C97BB4" w:rsidRDefault="00C97BB4">
      <w:pPr>
        <w:jc w:val="both"/>
        <w:rPr>
          <w:rFonts w:cs="Arial"/>
          <w:sz w:val="28"/>
          <w:szCs w:val="28"/>
        </w:rPr>
      </w:pPr>
    </w:p>
    <w:p w:rsidR="00C97BB4" w:rsidRDefault="006B72EB">
      <w:pPr>
        <w:jc w:val="both"/>
        <w:rPr>
          <w:rFonts w:cs="Arial"/>
          <w:sz w:val="28"/>
          <w:szCs w:val="28"/>
        </w:rPr>
      </w:pPr>
      <w:r>
        <w:rPr>
          <w:rFonts w:cs="Arial"/>
          <w:sz w:val="28"/>
          <w:szCs w:val="28"/>
        </w:rPr>
        <w:t xml:space="preserve">Southway is a warm, vibrant school with happy children who love to learn. We have beautiful, spacious grounds, including a large field, </w:t>
      </w:r>
      <w:r w:rsidR="005F7A25">
        <w:rPr>
          <w:rFonts w:cs="Arial"/>
          <w:sz w:val="28"/>
          <w:szCs w:val="28"/>
        </w:rPr>
        <w:t xml:space="preserve">several </w:t>
      </w:r>
      <w:r>
        <w:rPr>
          <w:rFonts w:cs="Arial"/>
          <w:sz w:val="28"/>
          <w:szCs w:val="28"/>
        </w:rPr>
        <w:t>wildlife areas,</w:t>
      </w:r>
      <w:r w:rsidR="005F7A25">
        <w:rPr>
          <w:rFonts w:cs="Arial"/>
          <w:sz w:val="28"/>
          <w:szCs w:val="28"/>
        </w:rPr>
        <w:t xml:space="preserve"> two ponds, </w:t>
      </w:r>
      <w:r>
        <w:rPr>
          <w:rFonts w:cs="Arial"/>
          <w:sz w:val="28"/>
          <w:szCs w:val="28"/>
        </w:rPr>
        <w:t xml:space="preserve">two playgrounds and a small swimming pool. </w:t>
      </w:r>
    </w:p>
    <w:p w:rsidR="00C97BB4" w:rsidRDefault="00C97BB4">
      <w:pPr>
        <w:jc w:val="both"/>
        <w:rPr>
          <w:rFonts w:cs="Arial"/>
          <w:sz w:val="28"/>
          <w:szCs w:val="28"/>
        </w:rPr>
      </w:pPr>
    </w:p>
    <w:p w:rsidR="00C97BB4" w:rsidRPr="005F7A25" w:rsidRDefault="006B72EB">
      <w:pPr>
        <w:jc w:val="both"/>
        <w:rPr>
          <w:rFonts w:cs="Arial"/>
          <w:i/>
          <w:sz w:val="28"/>
          <w:szCs w:val="28"/>
        </w:rPr>
      </w:pPr>
      <w:r>
        <w:rPr>
          <w:rFonts w:cs="Arial"/>
          <w:sz w:val="28"/>
          <w:szCs w:val="28"/>
        </w:rPr>
        <w:t xml:space="preserve">Our dedicated team of staff work closely together and with you to make the children’s time at school successful, happy and safe. We believe that our relationship with parents/carers is especially important, because with the combined efforts of staff, parent and child, we can reflect our motto </w:t>
      </w:r>
      <w:r w:rsidRPr="005F7A25">
        <w:rPr>
          <w:rFonts w:cs="Arial"/>
          <w:i/>
          <w:sz w:val="28"/>
          <w:szCs w:val="28"/>
        </w:rPr>
        <w:t>’Learning and Achieving Together.’</w:t>
      </w:r>
    </w:p>
    <w:p w:rsidR="00C97BB4" w:rsidRDefault="00C97BB4">
      <w:pPr>
        <w:jc w:val="both"/>
        <w:rPr>
          <w:rFonts w:cs="Arial"/>
          <w:sz w:val="28"/>
          <w:szCs w:val="28"/>
        </w:rPr>
      </w:pPr>
    </w:p>
    <w:p w:rsidR="00C97BB4" w:rsidRDefault="006B72EB">
      <w:pPr>
        <w:jc w:val="both"/>
        <w:rPr>
          <w:rFonts w:cs="Arial"/>
          <w:sz w:val="28"/>
          <w:szCs w:val="28"/>
        </w:rPr>
      </w:pPr>
      <w:r>
        <w:rPr>
          <w:rFonts w:cs="Arial"/>
          <w:sz w:val="28"/>
          <w:szCs w:val="28"/>
        </w:rPr>
        <w:t xml:space="preserve">I hope this prospectus gives a brief glimpse of school life at Southway, but would urge you, if possible, to </w:t>
      </w:r>
      <w:r>
        <w:rPr>
          <w:rFonts w:cs="Arial"/>
          <w:sz w:val="28"/>
          <w:szCs w:val="28"/>
        </w:rPr>
        <w:lastRenderedPageBreak/>
        <w:t>come and take a look for yourself. We are always happy to show prospective children and their parents/carers around, both during our open-mornings or individually by appointment. Please contact the office for further details.</w:t>
      </w:r>
    </w:p>
    <w:p w:rsidR="00C97BB4" w:rsidRDefault="00C97BB4">
      <w:pPr>
        <w:jc w:val="both"/>
        <w:rPr>
          <w:rFonts w:cs="Arial"/>
          <w:sz w:val="28"/>
          <w:szCs w:val="28"/>
        </w:rPr>
      </w:pPr>
    </w:p>
    <w:p w:rsidR="00C97BB4" w:rsidRDefault="00C97BB4">
      <w:pPr>
        <w:jc w:val="both"/>
        <w:rPr>
          <w:rFonts w:cs="Arial"/>
          <w:sz w:val="28"/>
          <w:szCs w:val="28"/>
        </w:rPr>
      </w:pPr>
    </w:p>
    <w:p w:rsidR="00C97BB4" w:rsidRDefault="00C97BB4">
      <w:pPr>
        <w:jc w:val="both"/>
        <w:rPr>
          <w:rFonts w:cs="Arial"/>
          <w:sz w:val="28"/>
          <w:szCs w:val="28"/>
        </w:rPr>
      </w:pPr>
    </w:p>
    <w:p w:rsidR="00C97BB4" w:rsidRDefault="00C97BB4">
      <w:pPr>
        <w:jc w:val="both"/>
        <w:rPr>
          <w:rFonts w:cs="Arial"/>
          <w:sz w:val="28"/>
          <w:szCs w:val="28"/>
        </w:rPr>
      </w:pPr>
    </w:p>
    <w:p w:rsidR="00C97BB4" w:rsidRDefault="00C97BB4">
      <w:pPr>
        <w:jc w:val="both"/>
        <w:rPr>
          <w:rFonts w:cs="Arial"/>
          <w:sz w:val="28"/>
          <w:szCs w:val="28"/>
        </w:rPr>
      </w:pPr>
    </w:p>
    <w:p w:rsidR="00C97BB4" w:rsidRDefault="00C97BB4">
      <w:pPr>
        <w:jc w:val="both"/>
        <w:rPr>
          <w:rFonts w:cs="Arial"/>
          <w:sz w:val="28"/>
          <w:szCs w:val="28"/>
        </w:rPr>
      </w:pPr>
    </w:p>
    <w:p w:rsidR="00C97BB4" w:rsidRDefault="00C97BB4">
      <w:pPr>
        <w:jc w:val="both"/>
        <w:rPr>
          <w:rFonts w:cs="Arial"/>
          <w:sz w:val="28"/>
          <w:szCs w:val="28"/>
        </w:rPr>
      </w:pPr>
    </w:p>
    <w:p w:rsidR="00C97BB4" w:rsidRDefault="00C97BB4">
      <w:pPr>
        <w:jc w:val="both"/>
        <w:rPr>
          <w:rFonts w:cs="Arial"/>
          <w:sz w:val="28"/>
          <w:szCs w:val="28"/>
        </w:rPr>
      </w:pPr>
    </w:p>
    <w:p w:rsidR="00C97BB4" w:rsidRDefault="00C97BB4">
      <w:pPr>
        <w:jc w:val="both"/>
        <w:rPr>
          <w:rFonts w:cs="Arial"/>
          <w:sz w:val="28"/>
          <w:szCs w:val="28"/>
        </w:rPr>
      </w:pPr>
    </w:p>
    <w:p w:rsidR="00C97BB4" w:rsidRDefault="006B72EB">
      <w:pPr>
        <w:jc w:val="both"/>
        <w:rPr>
          <w:rFonts w:cs="Arial"/>
          <w:sz w:val="28"/>
          <w:szCs w:val="28"/>
        </w:rPr>
      </w:pPr>
      <w:r>
        <w:rPr>
          <w:rFonts w:cs="Arial"/>
          <w:sz w:val="28"/>
          <w:szCs w:val="28"/>
        </w:rPr>
        <w:t>I look forward to meeting you.</w:t>
      </w:r>
    </w:p>
    <w:p w:rsidR="00C97BB4" w:rsidRDefault="00C97BB4">
      <w:pPr>
        <w:jc w:val="both"/>
        <w:rPr>
          <w:rFonts w:cs="Arial"/>
          <w:sz w:val="28"/>
          <w:szCs w:val="28"/>
        </w:rPr>
      </w:pPr>
    </w:p>
    <w:p w:rsidR="00C97BB4" w:rsidRDefault="006B72EB">
      <w:pPr>
        <w:jc w:val="both"/>
        <w:rPr>
          <w:rFonts w:cs="Arial"/>
          <w:sz w:val="28"/>
          <w:szCs w:val="28"/>
        </w:rPr>
      </w:pPr>
      <w:r>
        <w:rPr>
          <w:rFonts w:cs="Arial"/>
          <w:sz w:val="28"/>
          <w:szCs w:val="28"/>
        </w:rPr>
        <w:t>Best wishes</w:t>
      </w:r>
    </w:p>
    <w:p w:rsidR="00C97BB4" w:rsidRDefault="006B72EB">
      <w:pPr>
        <w:jc w:val="both"/>
        <w:rPr>
          <w:rFonts w:cs="Arial"/>
          <w:sz w:val="28"/>
          <w:szCs w:val="28"/>
        </w:rPr>
      </w:pPr>
      <w:r>
        <w:rPr>
          <w:rFonts w:cs="Arial"/>
          <w:noProof/>
          <w:sz w:val="28"/>
          <w:szCs w:val="28"/>
          <w:lang w:eastAsia="en-GB"/>
        </w:rPr>
        <w:drawing>
          <wp:inline distT="0" distB="0" distL="0" distR="0">
            <wp:extent cx="1781175" cy="809625"/>
            <wp:effectExtent l="0" t="0" r="9525" b="9525"/>
            <wp:docPr id="1" name="Picture 1" descr="Pete Newb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te Newbol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81175" cy="809625"/>
                    </a:xfrm>
                    <a:prstGeom prst="rect">
                      <a:avLst/>
                    </a:prstGeom>
                    <a:noFill/>
                    <a:ln>
                      <a:noFill/>
                    </a:ln>
                  </pic:spPr>
                </pic:pic>
              </a:graphicData>
            </a:graphic>
          </wp:inline>
        </w:drawing>
      </w:r>
    </w:p>
    <w:p w:rsidR="00C97BB4" w:rsidRDefault="006B72EB">
      <w:pPr>
        <w:jc w:val="both"/>
        <w:rPr>
          <w:rFonts w:cs="Arial"/>
          <w:sz w:val="28"/>
          <w:szCs w:val="28"/>
        </w:rPr>
      </w:pPr>
      <w:r>
        <w:rPr>
          <w:rFonts w:cs="Arial"/>
          <w:sz w:val="28"/>
          <w:szCs w:val="28"/>
        </w:rPr>
        <w:t>Pete Newbold</w:t>
      </w:r>
    </w:p>
    <w:p w:rsidR="00C97BB4" w:rsidRDefault="006B72EB">
      <w:pPr>
        <w:jc w:val="both"/>
        <w:rPr>
          <w:rFonts w:cs="Arial"/>
          <w:sz w:val="22"/>
          <w:szCs w:val="22"/>
        </w:rPr>
      </w:pPr>
      <w:r>
        <w:rPr>
          <w:rFonts w:cs="Arial"/>
          <w:sz w:val="28"/>
          <w:szCs w:val="28"/>
        </w:rPr>
        <w:t xml:space="preserve">Headteacher </w:t>
      </w:r>
      <w:r>
        <w:rPr>
          <w:rFonts w:cs="Arial"/>
          <w:sz w:val="28"/>
          <w:szCs w:val="28"/>
        </w:rPr>
        <w:tab/>
      </w:r>
      <w:r>
        <w:rPr>
          <w:rFonts w:cs="Arial"/>
          <w:sz w:val="28"/>
          <w:szCs w:val="28"/>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lastRenderedPageBreak/>
        <w:tab/>
      </w:r>
      <w:r w:rsidR="00F4667B">
        <w:rPr>
          <w:rFonts w:cs="Arial"/>
          <w:noProof/>
          <w:sz w:val="22"/>
          <w:szCs w:val="22"/>
          <w:lang w:eastAsia="en-GB"/>
        </w:rPr>
        <w:drawing>
          <wp:inline distT="0" distB="0" distL="0" distR="0" wp14:anchorId="33FB0F5E" wp14:editId="41894D69">
            <wp:extent cx="4080510" cy="3048000"/>
            <wp:effectExtent l="38100" t="38100" r="34290" b="381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9.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080510" cy="3048000"/>
                    </a:xfrm>
                    <a:prstGeom prst="rect">
                      <a:avLst/>
                    </a:prstGeom>
                    <a:ln w="28575">
                      <a:solidFill>
                        <a:srgbClr val="0070C0"/>
                      </a:solidFill>
                    </a:ln>
                  </pic:spPr>
                </pic:pic>
              </a:graphicData>
            </a:graphic>
          </wp:inline>
        </w:drawing>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p>
    <w:p w:rsidR="00C97BB4" w:rsidRDefault="00C97BB4">
      <w:pPr>
        <w:jc w:val="both"/>
        <w:rPr>
          <w:rFonts w:cs="Arial"/>
          <w:sz w:val="22"/>
          <w:szCs w:val="22"/>
        </w:rPr>
      </w:pPr>
    </w:p>
    <w:p w:rsidR="00C97BB4" w:rsidRDefault="00C97BB4">
      <w:pPr>
        <w:jc w:val="both"/>
        <w:rPr>
          <w:rFonts w:cs="Arial"/>
          <w:sz w:val="22"/>
          <w:szCs w:val="22"/>
        </w:rPr>
      </w:pPr>
    </w:p>
    <w:p w:rsidR="00C97BB4" w:rsidRDefault="00C97BB4">
      <w:pPr>
        <w:jc w:val="both"/>
        <w:rPr>
          <w:rFonts w:cs="Arial"/>
          <w:sz w:val="22"/>
          <w:szCs w:val="22"/>
        </w:rPr>
      </w:pPr>
    </w:p>
    <w:p w:rsidR="00C97BB4" w:rsidRDefault="006B72EB">
      <w:pPr>
        <w:ind w:left="5760" w:hanging="5760"/>
        <w:jc w:val="both"/>
        <w:rPr>
          <w:rFonts w:cs="Arial"/>
          <w:b/>
          <w:sz w:val="28"/>
          <w:szCs w:val="28"/>
          <w:u w:val="single"/>
        </w:rPr>
      </w:pPr>
      <w:r>
        <w:rPr>
          <w:rFonts w:cs="Arial"/>
          <w:sz w:val="22"/>
          <w:szCs w:val="22"/>
        </w:rPr>
        <w:br w:type="page"/>
      </w:r>
      <w:r>
        <w:rPr>
          <w:rFonts w:cs="Arial"/>
          <w:b/>
          <w:sz w:val="28"/>
          <w:szCs w:val="28"/>
          <w:u w:val="single"/>
        </w:rPr>
        <w:t>Southway Junior School Vision and Aims.</w:t>
      </w:r>
    </w:p>
    <w:p w:rsidR="00C97BB4" w:rsidRDefault="00C97BB4">
      <w:pPr>
        <w:jc w:val="both"/>
        <w:rPr>
          <w:rFonts w:cs="Arial"/>
          <w:sz w:val="22"/>
          <w:szCs w:val="22"/>
        </w:rPr>
      </w:pPr>
    </w:p>
    <w:p w:rsidR="00C97BB4" w:rsidRDefault="006B72EB">
      <w:pPr>
        <w:jc w:val="both"/>
        <w:rPr>
          <w:rFonts w:cs="Arial"/>
          <w:sz w:val="22"/>
          <w:szCs w:val="22"/>
        </w:rPr>
      </w:pPr>
      <w:r>
        <w:rPr>
          <w:rFonts w:cs="Arial"/>
          <w:sz w:val="22"/>
          <w:szCs w:val="22"/>
        </w:rPr>
        <w:t xml:space="preserve">We want all our children to become happy, confident individuals, who respect others and the world in which they live, achieve personal success and develop an enthusiasm and thirst for learning. </w:t>
      </w:r>
    </w:p>
    <w:p w:rsidR="00C97BB4" w:rsidRDefault="00C97BB4">
      <w:pPr>
        <w:jc w:val="both"/>
        <w:rPr>
          <w:rFonts w:cs="Arial"/>
          <w:sz w:val="22"/>
          <w:szCs w:val="22"/>
        </w:rPr>
      </w:pPr>
    </w:p>
    <w:p w:rsidR="00C97BB4" w:rsidRDefault="006B72EB">
      <w:pPr>
        <w:jc w:val="both"/>
        <w:rPr>
          <w:rFonts w:cs="Arial"/>
          <w:b/>
          <w:sz w:val="22"/>
          <w:szCs w:val="22"/>
        </w:rPr>
      </w:pPr>
      <w:r>
        <w:rPr>
          <w:rFonts w:cs="Arial"/>
          <w:b/>
          <w:sz w:val="22"/>
          <w:szCs w:val="22"/>
        </w:rPr>
        <w:t>Aims</w:t>
      </w:r>
    </w:p>
    <w:p w:rsidR="00C97BB4" w:rsidRDefault="006B72EB">
      <w:pPr>
        <w:jc w:val="both"/>
        <w:rPr>
          <w:rFonts w:cs="Arial"/>
          <w:sz w:val="22"/>
          <w:szCs w:val="22"/>
        </w:rPr>
      </w:pPr>
      <w:r>
        <w:rPr>
          <w:rFonts w:cs="Arial"/>
          <w:sz w:val="22"/>
          <w:szCs w:val="22"/>
        </w:rPr>
        <w:t xml:space="preserve">We aim to provide a learning environment which is child-centred, creative and challenging, so that our children are happy, engaged, work hard and are enthusiastic learners. </w:t>
      </w:r>
    </w:p>
    <w:p w:rsidR="00C97BB4" w:rsidRDefault="00C97BB4">
      <w:pPr>
        <w:jc w:val="both"/>
        <w:rPr>
          <w:rFonts w:cs="Arial"/>
          <w:sz w:val="22"/>
          <w:szCs w:val="22"/>
        </w:rPr>
      </w:pPr>
    </w:p>
    <w:p w:rsidR="00C97BB4" w:rsidRDefault="006B72EB">
      <w:pPr>
        <w:jc w:val="both"/>
        <w:rPr>
          <w:rFonts w:cs="Arial"/>
          <w:sz w:val="22"/>
          <w:szCs w:val="22"/>
        </w:rPr>
      </w:pPr>
      <w:r>
        <w:rPr>
          <w:rFonts w:cs="Arial"/>
          <w:sz w:val="22"/>
          <w:szCs w:val="22"/>
        </w:rPr>
        <w:t xml:space="preserve">We think of the school as a community of learners and recognise the importance of developing individuals’ sense of self-worth and self-respect, as well as respect for others, to help them succeed and achieve. We have high expectations throughout the school and aim to foster children’s independence as they develop their different skills and have fun whilst learning. </w:t>
      </w:r>
    </w:p>
    <w:p w:rsidR="00C97BB4" w:rsidRDefault="00C97BB4">
      <w:pPr>
        <w:jc w:val="both"/>
        <w:rPr>
          <w:rFonts w:cs="Arial"/>
          <w:sz w:val="22"/>
          <w:szCs w:val="22"/>
        </w:rPr>
      </w:pPr>
    </w:p>
    <w:p w:rsidR="00C97BB4" w:rsidRDefault="00F4667B">
      <w:pPr>
        <w:jc w:val="both"/>
        <w:rPr>
          <w:rFonts w:cs="Arial"/>
          <w:b/>
          <w:sz w:val="22"/>
          <w:szCs w:val="22"/>
        </w:rPr>
      </w:pPr>
      <w:r>
        <w:rPr>
          <w:rFonts w:cs="Arial"/>
          <w:b/>
          <w:noProof/>
          <w:sz w:val="22"/>
          <w:szCs w:val="22"/>
          <w:lang w:eastAsia="en-GB"/>
        </w:rPr>
        <w:drawing>
          <wp:inline distT="0" distB="0" distL="0" distR="0">
            <wp:extent cx="4080510" cy="3048000"/>
            <wp:effectExtent l="38100" t="38100" r="34290" b="381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4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080510" cy="3048000"/>
                    </a:xfrm>
                    <a:prstGeom prst="rect">
                      <a:avLst/>
                    </a:prstGeom>
                    <a:ln w="28575">
                      <a:solidFill>
                        <a:srgbClr val="0070C0"/>
                      </a:solidFill>
                    </a:ln>
                  </pic:spPr>
                </pic:pic>
              </a:graphicData>
            </a:graphic>
          </wp:inline>
        </w:drawing>
      </w:r>
    </w:p>
    <w:p w:rsidR="00C97BB4" w:rsidRDefault="006B72EB">
      <w:pPr>
        <w:jc w:val="both"/>
        <w:rPr>
          <w:rFonts w:cs="Arial"/>
          <w:b/>
          <w:sz w:val="22"/>
          <w:szCs w:val="22"/>
        </w:rPr>
      </w:pPr>
      <w:r>
        <w:rPr>
          <w:rFonts w:cs="Arial"/>
          <w:b/>
          <w:sz w:val="22"/>
          <w:szCs w:val="22"/>
        </w:rPr>
        <w:br w:type="column"/>
        <w:t>The School</w:t>
      </w:r>
    </w:p>
    <w:p w:rsidR="00C97BB4" w:rsidRDefault="006B72EB">
      <w:pPr>
        <w:jc w:val="both"/>
        <w:rPr>
          <w:rFonts w:cs="Arial"/>
          <w:sz w:val="22"/>
          <w:szCs w:val="22"/>
        </w:rPr>
      </w:pPr>
      <w:r>
        <w:rPr>
          <w:rFonts w:cs="Arial"/>
          <w:sz w:val="22"/>
          <w:szCs w:val="22"/>
        </w:rPr>
        <w:t xml:space="preserve">At </w:t>
      </w:r>
      <w:smartTag w:uri="urn:schemas-microsoft-com:office:smarttags" w:element="place">
        <w:smartTag w:uri="urn:schemas-microsoft-com:office:smarttags" w:element="PlaceName">
          <w:r>
            <w:rPr>
              <w:rFonts w:cs="Arial"/>
              <w:sz w:val="22"/>
              <w:szCs w:val="22"/>
            </w:rPr>
            <w:t>Southway</w:t>
          </w:r>
        </w:smartTag>
        <w:r>
          <w:rPr>
            <w:rFonts w:cs="Arial"/>
            <w:sz w:val="22"/>
            <w:szCs w:val="22"/>
          </w:rPr>
          <w:t xml:space="preserve"> </w:t>
        </w:r>
        <w:smartTag w:uri="urn:schemas-microsoft-com:office:smarttags" w:element="PlaceName">
          <w:r>
            <w:rPr>
              <w:rFonts w:cs="Arial"/>
              <w:sz w:val="22"/>
              <w:szCs w:val="22"/>
            </w:rPr>
            <w:t>Junior</w:t>
          </w:r>
        </w:smartTag>
        <w:r>
          <w:rPr>
            <w:rFonts w:cs="Arial"/>
            <w:sz w:val="22"/>
            <w:szCs w:val="22"/>
          </w:rPr>
          <w:t xml:space="preserve"> </w:t>
        </w:r>
        <w:smartTag w:uri="urn:schemas-microsoft-com:office:smarttags" w:element="PlaceType">
          <w:r>
            <w:rPr>
              <w:rFonts w:cs="Arial"/>
              <w:sz w:val="22"/>
              <w:szCs w:val="22"/>
            </w:rPr>
            <w:t>School</w:t>
          </w:r>
        </w:smartTag>
      </w:smartTag>
      <w:r>
        <w:rPr>
          <w:rFonts w:cs="Arial"/>
          <w:sz w:val="22"/>
          <w:szCs w:val="22"/>
        </w:rPr>
        <w:t xml:space="preserve"> we have children in single-aged classes from Years 3 to 6. Our published admissions number is 90 and there are three classes in each year group. The number of children in a class is usually around 26, but ranges from 25 to 30. The vast majority of children transfer to us from The Gattons Infants School and we try to keep them in their same classes in Year 3 to smooth their transition from Key Stage 1 to Key Stage 2. </w:t>
      </w:r>
    </w:p>
    <w:p w:rsidR="00F4667B" w:rsidRDefault="00F4667B">
      <w:pPr>
        <w:jc w:val="both"/>
        <w:rPr>
          <w:rFonts w:cs="Arial"/>
          <w:sz w:val="22"/>
          <w:szCs w:val="22"/>
        </w:rPr>
      </w:pPr>
    </w:p>
    <w:p w:rsidR="00C97BB4" w:rsidRDefault="00C97BB4">
      <w:pPr>
        <w:jc w:val="both"/>
        <w:rPr>
          <w:rFonts w:cs="Arial"/>
          <w:sz w:val="22"/>
          <w:szCs w:val="22"/>
        </w:rPr>
      </w:pPr>
    </w:p>
    <w:p w:rsidR="00C97BB4" w:rsidRDefault="005F7A25">
      <w:pPr>
        <w:jc w:val="both"/>
        <w:rPr>
          <w:rFonts w:cs="Arial"/>
          <w:sz w:val="22"/>
          <w:szCs w:val="22"/>
        </w:rPr>
      </w:pPr>
      <w:r>
        <w:rPr>
          <w:rFonts w:cs="Arial"/>
          <w:sz w:val="22"/>
          <w:szCs w:val="22"/>
        </w:rPr>
        <w:t>Our teaching team includes 1</w:t>
      </w:r>
      <w:r w:rsidR="000F1AFE">
        <w:rPr>
          <w:rFonts w:cs="Arial"/>
          <w:sz w:val="22"/>
          <w:szCs w:val="22"/>
        </w:rPr>
        <w:t>3</w:t>
      </w:r>
      <w:r w:rsidR="006B72EB">
        <w:rPr>
          <w:rFonts w:cs="Arial"/>
          <w:sz w:val="22"/>
          <w:szCs w:val="22"/>
        </w:rPr>
        <w:t xml:space="preserve"> Teaching Assistants who support children in class in the mornings. Each week, when class teachers have their statutory planning, preparation and assessment (PPA) time out of class, the children are taught by the same HLTA (Higher Level Teaching Assistant) to ensure good continuity of teaching and learning. </w:t>
      </w:r>
    </w:p>
    <w:p w:rsidR="00C97BB4" w:rsidRDefault="00C97BB4">
      <w:pPr>
        <w:jc w:val="both"/>
        <w:rPr>
          <w:rFonts w:cs="Arial"/>
          <w:sz w:val="22"/>
          <w:szCs w:val="22"/>
        </w:rPr>
      </w:pPr>
    </w:p>
    <w:p w:rsidR="00C97BB4" w:rsidRDefault="00C97BB4">
      <w:pPr>
        <w:spacing w:before="60" w:after="60"/>
        <w:jc w:val="both"/>
        <w:rPr>
          <w:rFonts w:cs="Arial"/>
          <w:sz w:val="22"/>
          <w:szCs w:val="22"/>
        </w:rPr>
      </w:pPr>
    </w:p>
    <w:p w:rsidR="00C97BB4" w:rsidRDefault="006B72EB">
      <w:pPr>
        <w:spacing w:before="60" w:after="60"/>
        <w:jc w:val="both"/>
        <w:rPr>
          <w:rFonts w:cs="Arial"/>
          <w:b/>
          <w:sz w:val="22"/>
          <w:szCs w:val="22"/>
          <w:u w:val="single"/>
        </w:rPr>
      </w:pPr>
      <w:r>
        <w:rPr>
          <w:rFonts w:cs="Arial"/>
          <w:sz w:val="22"/>
          <w:szCs w:val="22"/>
        </w:rPr>
        <w:t xml:space="preserve">           </w:t>
      </w:r>
      <w:r>
        <w:rPr>
          <w:rFonts w:cs="Arial"/>
          <w:b/>
          <w:sz w:val="22"/>
          <w:szCs w:val="22"/>
          <w:u w:val="single"/>
        </w:rPr>
        <w:t>School facilities include:</w:t>
      </w:r>
    </w:p>
    <w:p w:rsidR="00C97BB4" w:rsidRDefault="00C97BB4">
      <w:pPr>
        <w:spacing w:before="60" w:after="60"/>
        <w:jc w:val="both"/>
        <w:rPr>
          <w:rFonts w:cs="Arial"/>
          <w:sz w:val="22"/>
          <w:szCs w:val="22"/>
        </w:rPr>
      </w:pPr>
    </w:p>
    <w:p w:rsidR="00C97BB4" w:rsidRDefault="009F4333">
      <w:pPr>
        <w:numPr>
          <w:ilvl w:val="0"/>
          <w:numId w:val="2"/>
        </w:numPr>
        <w:tabs>
          <w:tab w:val="left" w:pos="3420"/>
        </w:tabs>
        <w:spacing w:before="60" w:after="60"/>
        <w:jc w:val="both"/>
        <w:rPr>
          <w:rFonts w:cs="Arial"/>
          <w:sz w:val="22"/>
          <w:szCs w:val="22"/>
        </w:rPr>
      </w:pPr>
      <w:r>
        <w:rPr>
          <w:rFonts w:cs="Arial"/>
          <w:sz w:val="22"/>
          <w:szCs w:val="22"/>
        </w:rPr>
        <w:t>A Sensory Garden</w:t>
      </w:r>
    </w:p>
    <w:p w:rsidR="009F4333" w:rsidRDefault="009F4333">
      <w:pPr>
        <w:numPr>
          <w:ilvl w:val="0"/>
          <w:numId w:val="2"/>
        </w:numPr>
        <w:tabs>
          <w:tab w:val="left" w:pos="3420"/>
        </w:tabs>
        <w:spacing w:before="60" w:after="60"/>
        <w:jc w:val="both"/>
        <w:rPr>
          <w:rFonts w:cs="Arial"/>
          <w:sz w:val="22"/>
          <w:szCs w:val="22"/>
        </w:rPr>
      </w:pPr>
      <w:r>
        <w:rPr>
          <w:rFonts w:cs="Arial"/>
          <w:sz w:val="22"/>
          <w:szCs w:val="22"/>
        </w:rPr>
        <w:t>A Storytelling Garden</w:t>
      </w:r>
    </w:p>
    <w:p w:rsidR="00C97BB4" w:rsidRDefault="006B72EB">
      <w:pPr>
        <w:numPr>
          <w:ilvl w:val="0"/>
          <w:numId w:val="2"/>
        </w:numPr>
        <w:tabs>
          <w:tab w:val="left" w:pos="3420"/>
        </w:tabs>
        <w:spacing w:before="60" w:after="60"/>
        <w:jc w:val="both"/>
        <w:rPr>
          <w:rFonts w:cs="Arial"/>
          <w:sz w:val="22"/>
          <w:szCs w:val="22"/>
        </w:rPr>
      </w:pPr>
      <w:r>
        <w:rPr>
          <w:rFonts w:cs="Arial"/>
          <w:sz w:val="22"/>
          <w:szCs w:val="22"/>
        </w:rPr>
        <w:t>iPads for pupils</w:t>
      </w:r>
    </w:p>
    <w:p w:rsidR="00C97BB4" w:rsidRDefault="006B72EB">
      <w:pPr>
        <w:numPr>
          <w:ilvl w:val="0"/>
          <w:numId w:val="2"/>
        </w:numPr>
        <w:spacing w:before="60" w:after="60"/>
        <w:jc w:val="both"/>
        <w:rPr>
          <w:rFonts w:cs="Arial"/>
          <w:sz w:val="22"/>
          <w:szCs w:val="22"/>
        </w:rPr>
      </w:pPr>
      <w:r>
        <w:rPr>
          <w:rFonts w:cs="Arial"/>
          <w:sz w:val="22"/>
          <w:szCs w:val="22"/>
        </w:rPr>
        <w:t>Wireless access to the internet across the school</w:t>
      </w:r>
    </w:p>
    <w:p w:rsidR="00C97BB4" w:rsidRDefault="006B72EB">
      <w:pPr>
        <w:numPr>
          <w:ilvl w:val="0"/>
          <w:numId w:val="2"/>
        </w:numPr>
        <w:spacing w:before="60" w:after="60"/>
        <w:jc w:val="both"/>
        <w:rPr>
          <w:rFonts w:cs="Arial"/>
          <w:sz w:val="22"/>
          <w:szCs w:val="22"/>
        </w:rPr>
      </w:pPr>
      <w:r>
        <w:rPr>
          <w:rFonts w:cs="Arial"/>
          <w:sz w:val="22"/>
          <w:szCs w:val="22"/>
        </w:rPr>
        <w:t>Interactive whiteboards</w:t>
      </w:r>
      <w:r w:rsidR="005F7A25">
        <w:rPr>
          <w:rFonts w:cs="Arial"/>
          <w:sz w:val="22"/>
          <w:szCs w:val="22"/>
        </w:rPr>
        <w:t xml:space="preserve"> or </w:t>
      </w:r>
      <w:proofErr w:type="spellStart"/>
      <w:r w:rsidR="005F7A25">
        <w:rPr>
          <w:rFonts w:cs="Arial"/>
          <w:sz w:val="22"/>
          <w:szCs w:val="22"/>
        </w:rPr>
        <w:t>CleverTouch</w:t>
      </w:r>
      <w:proofErr w:type="spellEnd"/>
      <w:r w:rsidR="005F7A25">
        <w:rPr>
          <w:rFonts w:cs="Arial"/>
          <w:sz w:val="22"/>
          <w:szCs w:val="22"/>
        </w:rPr>
        <w:t xml:space="preserve"> TVs</w:t>
      </w:r>
      <w:r>
        <w:rPr>
          <w:rFonts w:cs="Arial"/>
          <w:sz w:val="22"/>
          <w:szCs w:val="22"/>
        </w:rPr>
        <w:t xml:space="preserve"> in every class</w:t>
      </w:r>
    </w:p>
    <w:p w:rsidR="00C97BB4" w:rsidRDefault="006B72EB">
      <w:pPr>
        <w:numPr>
          <w:ilvl w:val="0"/>
          <w:numId w:val="2"/>
        </w:numPr>
        <w:spacing w:before="60" w:after="60"/>
        <w:jc w:val="both"/>
        <w:rPr>
          <w:rFonts w:cs="Arial"/>
          <w:sz w:val="22"/>
          <w:szCs w:val="22"/>
        </w:rPr>
      </w:pPr>
      <w:r>
        <w:rPr>
          <w:rFonts w:cs="Arial"/>
          <w:sz w:val="22"/>
          <w:szCs w:val="22"/>
        </w:rPr>
        <w:t xml:space="preserve">Separate dining hall, also used for PE and drama </w:t>
      </w:r>
    </w:p>
    <w:p w:rsidR="00C97BB4" w:rsidRDefault="006B72EB">
      <w:pPr>
        <w:numPr>
          <w:ilvl w:val="0"/>
          <w:numId w:val="2"/>
        </w:numPr>
        <w:spacing w:before="60" w:after="60"/>
        <w:jc w:val="both"/>
        <w:rPr>
          <w:rFonts w:cs="Arial"/>
          <w:sz w:val="22"/>
          <w:szCs w:val="22"/>
        </w:rPr>
      </w:pPr>
      <w:r>
        <w:rPr>
          <w:rFonts w:cs="Arial"/>
          <w:sz w:val="22"/>
          <w:szCs w:val="22"/>
        </w:rPr>
        <w:t>An adventure playground and tyre parks</w:t>
      </w:r>
    </w:p>
    <w:p w:rsidR="00C97BB4" w:rsidRDefault="006B72EB">
      <w:pPr>
        <w:numPr>
          <w:ilvl w:val="0"/>
          <w:numId w:val="2"/>
        </w:numPr>
        <w:spacing w:before="60" w:after="60"/>
        <w:jc w:val="both"/>
        <w:rPr>
          <w:rFonts w:cs="Arial"/>
          <w:sz w:val="22"/>
          <w:szCs w:val="22"/>
        </w:rPr>
      </w:pPr>
      <w:r>
        <w:rPr>
          <w:rFonts w:cs="Arial"/>
          <w:sz w:val="22"/>
          <w:szCs w:val="22"/>
        </w:rPr>
        <w:t>A bird hide and boardwalk</w:t>
      </w:r>
    </w:p>
    <w:p w:rsidR="00C97BB4" w:rsidRDefault="006B72EB">
      <w:pPr>
        <w:numPr>
          <w:ilvl w:val="0"/>
          <w:numId w:val="2"/>
        </w:numPr>
        <w:spacing w:before="60" w:after="60"/>
        <w:jc w:val="both"/>
        <w:rPr>
          <w:rFonts w:cs="Arial"/>
          <w:sz w:val="22"/>
          <w:szCs w:val="22"/>
        </w:rPr>
      </w:pPr>
      <w:r>
        <w:rPr>
          <w:rFonts w:cs="Arial"/>
          <w:sz w:val="22"/>
          <w:szCs w:val="22"/>
        </w:rPr>
        <w:t>Two ponds</w:t>
      </w:r>
    </w:p>
    <w:p w:rsidR="00C97BB4" w:rsidRDefault="006B72EB">
      <w:pPr>
        <w:numPr>
          <w:ilvl w:val="0"/>
          <w:numId w:val="2"/>
        </w:numPr>
        <w:spacing w:before="60" w:after="60"/>
        <w:jc w:val="both"/>
        <w:rPr>
          <w:rFonts w:cs="Arial"/>
          <w:sz w:val="22"/>
          <w:szCs w:val="22"/>
        </w:rPr>
      </w:pPr>
      <w:r>
        <w:rPr>
          <w:rFonts w:cs="Arial"/>
          <w:sz w:val="22"/>
          <w:szCs w:val="22"/>
        </w:rPr>
        <w:t>A market garden area with fruit trees and raised vegetable beds</w:t>
      </w:r>
    </w:p>
    <w:p w:rsidR="00C97BB4" w:rsidRDefault="006B72EB">
      <w:pPr>
        <w:numPr>
          <w:ilvl w:val="0"/>
          <w:numId w:val="2"/>
        </w:numPr>
        <w:spacing w:before="60" w:after="60"/>
        <w:jc w:val="both"/>
        <w:rPr>
          <w:rFonts w:cs="Arial"/>
          <w:sz w:val="22"/>
          <w:szCs w:val="22"/>
        </w:rPr>
      </w:pPr>
      <w:r>
        <w:rPr>
          <w:rFonts w:cs="Arial"/>
          <w:sz w:val="22"/>
          <w:szCs w:val="22"/>
        </w:rPr>
        <w:t>A cookery and Art / DT classroom</w:t>
      </w:r>
    </w:p>
    <w:p w:rsidR="00C97BB4" w:rsidRDefault="006B72EB">
      <w:pPr>
        <w:numPr>
          <w:ilvl w:val="0"/>
          <w:numId w:val="2"/>
        </w:numPr>
        <w:spacing w:before="60" w:after="60"/>
        <w:jc w:val="both"/>
        <w:rPr>
          <w:rFonts w:cs="Arial"/>
          <w:sz w:val="22"/>
          <w:szCs w:val="22"/>
        </w:rPr>
      </w:pPr>
      <w:r>
        <w:rPr>
          <w:rFonts w:cs="Arial"/>
          <w:sz w:val="22"/>
          <w:szCs w:val="22"/>
        </w:rPr>
        <w:t xml:space="preserve">A hall with staging and lights </w:t>
      </w:r>
    </w:p>
    <w:p w:rsidR="00C97BB4" w:rsidRDefault="006B72EB">
      <w:pPr>
        <w:numPr>
          <w:ilvl w:val="0"/>
          <w:numId w:val="2"/>
        </w:numPr>
        <w:spacing w:before="60" w:after="60"/>
        <w:jc w:val="both"/>
        <w:rPr>
          <w:rFonts w:cs="Arial"/>
          <w:sz w:val="22"/>
          <w:szCs w:val="22"/>
        </w:rPr>
      </w:pPr>
      <w:r>
        <w:rPr>
          <w:rFonts w:cs="Arial"/>
          <w:sz w:val="22"/>
          <w:szCs w:val="22"/>
        </w:rPr>
        <w:t>A swimming pool</w:t>
      </w:r>
    </w:p>
    <w:p w:rsidR="00C97BB4" w:rsidRDefault="006B72EB">
      <w:pPr>
        <w:numPr>
          <w:ilvl w:val="0"/>
          <w:numId w:val="2"/>
        </w:numPr>
        <w:spacing w:before="60" w:after="60"/>
        <w:jc w:val="both"/>
        <w:rPr>
          <w:rFonts w:cs="Arial"/>
          <w:sz w:val="22"/>
          <w:szCs w:val="22"/>
        </w:rPr>
      </w:pPr>
      <w:r>
        <w:rPr>
          <w:rFonts w:cs="Arial"/>
          <w:sz w:val="22"/>
          <w:szCs w:val="22"/>
        </w:rPr>
        <w:t xml:space="preserve">A dedicated </w:t>
      </w:r>
      <w:r w:rsidR="009F4333">
        <w:rPr>
          <w:rFonts w:cs="Arial"/>
          <w:sz w:val="22"/>
          <w:szCs w:val="22"/>
        </w:rPr>
        <w:t>Learning Resource Centre</w:t>
      </w:r>
    </w:p>
    <w:p w:rsidR="00C97BB4" w:rsidRDefault="006B72EB">
      <w:pPr>
        <w:numPr>
          <w:ilvl w:val="0"/>
          <w:numId w:val="2"/>
        </w:numPr>
        <w:spacing w:before="60" w:after="60"/>
        <w:jc w:val="both"/>
        <w:rPr>
          <w:rFonts w:cs="Arial"/>
          <w:sz w:val="22"/>
          <w:szCs w:val="22"/>
        </w:rPr>
      </w:pPr>
      <w:r>
        <w:rPr>
          <w:rFonts w:cs="Arial"/>
          <w:sz w:val="22"/>
          <w:szCs w:val="22"/>
        </w:rPr>
        <w:t>Large fields</w:t>
      </w:r>
    </w:p>
    <w:p w:rsidR="00C97BB4" w:rsidRDefault="00C97BB4">
      <w:pPr>
        <w:jc w:val="both"/>
        <w:rPr>
          <w:rFonts w:cs="Arial"/>
          <w:b/>
          <w:sz w:val="28"/>
          <w:szCs w:val="28"/>
          <w:u w:val="single"/>
        </w:rPr>
      </w:pPr>
    </w:p>
    <w:p w:rsidR="00C97BB4" w:rsidRDefault="00C97BB4">
      <w:pPr>
        <w:jc w:val="both"/>
        <w:rPr>
          <w:rFonts w:cs="Arial"/>
          <w:b/>
          <w:sz w:val="28"/>
          <w:szCs w:val="28"/>
          <w:u w:val="single"/>
        </w:rPr>
      </w:pPr>
    </w:p>
    <w:p w:rsidR="00C97BB4" w:rsidRDefault="00C97BB4">
      <w:pPr>
        <w:jc w:val="both"/>
        <w:rPr>
          <w:rFonts w:cs="Arial"/>
          <w:b/>
          <w:sz w:val="28"/>
          <w:szCs w:val="28"/>
          <w:u w:val="single"/>
        </w:rPr>
      </w:pPr>
    </w:p>
    <w:tbl>
      <w:tblPr>
        <w:tblpPr w:leftFromText="180" w:rightFromText="180" w:vertAnchor="page" w:horzAnchor="margin" w:tblpX="-176" w:tblpY="1032"/>
        <w:tblW w:w="6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35"/>
        <w:gridCol w:w="2223"/>
        <w:gridCol w:w="1768"/>
        <w:gridCol w:w="1692"/>
      </w:tblGrid>
      <w:tr w:rsidR="00C97BB4">
        <w:trPr>
          <w:trHeight w:val="39"/>
        </w:trPr>
        <w:tc>
          <w:tcPr>
            <w:tcW w:w="1135" w:type="dxa"/>
            <w:shd w:val="clear" w:color="auto" w:fill="C6D9F1"/>
          </w:tcPr>
          <w:p w:rsidR="00C97BB4" w:rsidRDefault="006B72EB">
            <w:pPr>
              <w:jc w:val="center"/>
              <w:rPr>
                <w:rFonts w:cs="Arial"/>
                <w:b/>
                <w:sz w:val="16"/>
                <w:szCs w:val="16"/>
              </w:rPr>
            </w:pPr>
            <w:r>
              <w:rPr>
                <w:rFonts w:cs="Arial"/>
                <w:b/>
                <w:sz w:val="16"/>
                <w:szCs w:val="16"/>
              </w:rPr>
              <w:t>Year Group</w:t>
            </w:r>
          </w:p>
        </w:tc>
        <w:tc>
          <w:tcPr>
            <w:tcW w:w="2223" w:type="dxa"/>
            <w:shd w:val="clear" w:color="auto" w:fill="auto"/>
          </w:tcPr>
          <w:p w:rsidR="00C97BB4" w:rsidRDefault="006B72EB">
            <w:pPr>
              <w:jc w:val="center"/>
              <w:rPr>
                <w:rFonts w:cs="Arial"/>
                <w:b/>
                <w:sz w:val="16"/>
                <w:szCs w:val="16"/>
              </w:rPr>
            </w:pPr>
            <w:r>
              <w:rPr>
                <w:rFonts w:cs="Arial"/>
                <w:b/>
                <w:sz w:val="16"/>
                <w:szCs w:val="16"/>
              </w:rPr>
              <w:t>Autumn Term</w:t>
            </w:r>
          </w:p>
        </w:tc>
        <w:tc>
          <w:tcPr>
            <w:tcW w:w="1768" w:type="dxa"/>
            <w:shd w:val="clear" w:color="auto" w:fill="auto"/>
          </w:tcPr>
          <w:p w:rsidR="00C97BB4" w:rsidRDefault="006B72EB">
            <w:pPr>
              <w:jc w:val="center"/>
              <w:rPr>
                <w:rFonts w:cs="Arial"/>
                <w:b/>
                <w:sz w:val="16"/>
                <w:szCs w:val="16"/>
              </w:rPr>
            </w:pPr>
            <w:r>
              <w:rPr>
                <w:rFonts w:cs="Arial"/>
                <w:b/>
                <w:sz w:val="16"/>
                <w:szCs w:val="16"/>
              </w:rPr>
              <w:t>Spring Term</w:t>
            </w:r>
          </w:p>
        </w:tc>
        <w:tc>
          <w:tcPr>
            <w:tcW w:w="1692" w:type="dxa"/>
            <w:shd w:val="clear" w:color="auto" w:fill="auto"/>
          </w:tcPr>
          <w:p w:rsidR="00C97BB4" w:rsidRDefault="006B72EB">
            <w:pPr>
              <w:jc w:val="center"/>
              <w:rPr>
                <w:rFonts w:cs="Arial"/>
                <w:b/>
                <w:sz w:val="16"/>
                <w:szCs w:val="16"/>
              </w:rPr>
            </w:pPr>
            <w:r>
              <w:rPr>
                <w:rFonts w:cs="Arial"/>
                <w:b/>
                <w:sz w:val="16"/>
                <w:szCs w:val="16"/>
              </w:rPr>
              <w:t>Summer Term</w:t>
            </w:r>
          </w:p>
        </w:tc>
      </w:tr>
      <w:tr w:rsidR="00C97BB4">
        <w:trPr>
          <w:trHeight w:val="1507"/>
        </w:trPr>
        <w:tc>
          <w:tcPr>
            <w:tcW w:w="1135" w:type="dxa"/>
            <w:shd w:val="clear" w:color="auto" w:fill="C6D9F1"/>
            <w:vAlign w:val="center"/>
          </w:tcPr>
          <w:p w:rsidR="00C97BB4" w:rsidRDefault="006B72EB">
            <w:pPr>
              <w:jc w:val="center"/>
              <w:rPr>
                <w:rFonts w:cs="Arial"/>
                <w:b/>
                <w:sz w:val="16"/>
                <w:szCs w:val="16"/>
              </w:rPr>
            </w:pPr>
            <w:r>
              <w:rPr>
                <w:rFonts w:cs="Arial"/>
                <w:b/>
                <w:sz w:val="16"/>
                <w:szCs w:val="16"/>
              </w:rPr>
              <w:t>Year 3</w:t>
            </w:r>
          </w:p>
        </w:tc>
        <w:tc>
          <w:tcPr>
            <w:tcW w:w="2223" w:type="dxa"/>
            <w:shd w:val="clear" w:color="auto" w:fill="auto"/>
            <w:vAlign w:val="center"/>
          </w:tcPr>
          <w:p w:rsidR="00C97BB4" w:rsidRDefault="006B72EB">
            <w:pPr>
              <w:pStyle w:val="NormalWeb"/>
              <w:spacing w:before="0" w:beforeAutospacing="0" w:after="0" w:afterAutospacing="0"/>
              <w:jc w:val="center"/>
              <w:textAlignment w:val="baseline"/>
              <w:rPr>
                <w:sz w:val="16"/>
                <w:szCs w:val="16"/>
              </w:rPr>
            </w:pPr>
            <w:r>
              <w:rPr>
                <w:b/>
                <w:bCs/>
                <w:color w:val="000000"/>
                <w:kern w:val="24"/>
                <w:sz w:val="16"/>
                <w:szCs w:val="16"/>
              </w:rPr>
              <w:t>Me and My World / Habitats</w:t>
            </w:r>
          </w:p>
          <w:p w:rsidR="00C97BB4" w:rsidRDefault="006B72EB">
            <w:pPr>
              <w:pStyle w:val="NormalWeb"/>
              <w:spacing w:before="0" w:beforeAutospacing="0" w:after="0" w:afterAutospacing="0"/>
              <w:jc w:val="center"/>
              <w:textAlignment w:val="baseline"/>
              <w:rPr>
                <w:sz w:val="16"/>
                <w:szCs w:val="16"/>
              </w:rPr>
            </w:pPr>
            <w:r>
              <w:rPr>
                <w:bCs/>
                <w:color w:val="000000"/>
                <w:kern w:val="24"/>
                <w:sz w:val="16"/>
                <w:szCs w:val="16"/>
              </w:rPr>
              <w:t>G</w:t>
            </w:r>
            <w:r>
              <w:rPr>
                <w:color w:val="000000"/>
                <w:kern w:val="24"/>
                <w:sz w:val="16"/>
                <w:szCs w:val="16"/>
              </w:rPr>
              <w:t>eography focus – local  area stud</w:t>
            </w:r>
          </w:p>
          <w:p w:rsidR="00C97BB4" w:rsidRDefault="006B72EB">
            <w:pPr>
              <w:pStyle w:val="NormalWeb"/>
              <w:spacing w:before="0" w:beforeAutospacing="0" w:after="0" w:afterAutospacing="0"/>
              <w:jc w:val="center"/>
              <w:textAlignment w:val="baseline"/>
              <w:rPr>
                <w:sz w:val="16"/>
                <w:szCs w:val="16"/>
              </w:rPr>
            </w:pPr>
            <w:r>
              <w:rPr>
                <w:color w:val="000000"/>
                <w:kern w:val="24"/>
                <w:sz w:val="16"/>
                <w:szCs w:val="16"/>
              </w:rPr>
              <w:t>Science focus – Plants, living things in habitats</w:t>
            </w:r>
          </w:p>
        </w:tc>
        <w:tc>
          <w:tcPr>
            <w:tcW w:w="1768" w:type="dxa"/>
            <w:shd w:val="clear" w:color="auto" w:fill="auto"/>
            <w:vAlign w:val="center"/>
          </w:tcPr>
          <w:p w:rsidR="00C97BB4" w:rsidRDefault="00A81382">
            <w:pPr>
              <w:pStyle w:val="NormalWeb"/>
              <w:spacing w:before="0" w:beforeAutospacing="0" w:after="0" w:afterAutospacing="0"/>
              <w:jc w:val="center"/>
              <w:textAlignment w:val="baseline"/>
              <w:rPr>
                <w:sz w:val="16"/>
                <w:szCs w:val="16"/>
              </w:rPr>
            </w:pPr>
            <w:r>
              <w:rPr>
                <w:b/>
                <w:bCs/>
                <w:color w:val="000000"/>
                <w:kern w:val="24"/>
                <w:sz w:val="16"/>
                <w:szCs w:val="16"/>
              </w:rPr>
              <w:t>Scoundrels at Sea</w:t>
            </w:r>
          </w:p>
          <w:p w:rsidR="00C97BB4" w:rsidRDefault="006B72EB">
            <w:pPr>
              <w:pStyle w:val="NormalWeb"/>
              <w:spacing w:before="0" w:beforeAutospacing="0" w:after="0" w:afterAutospacing="0"/>
              <w:jc w:val="center"/>
              <w:textAlignment w:val="baseline"/>
              <w:rPr>
                <w:b/>
                <w:bCs/>
                <w:color w:val="000000"/>
                <w:kern w:val="24"/>
                <w:sz w:val="16"/>
                <w:szCs w:val="16"/>
              </w:rPr>
            </w:pPr>
            <w:r>
              <w:rPr>
                <w:color w:val="000000"/>
                <w:kern w:val="24"/>
                <w:sz w:val="16"/>
                <w:szCs w:val="16"/>
              </w:rPr>
              <w:t>History focus – Pirates, Vikings, Anglo-Saxons</w:t>
            </w:r>
          </w:p>
          <w:p w:rsidR="00C97BB4" w:rsidRDefault="006B72EB">
            <w:pPr>
              <w:pStyle w:val="NormalWeb"/>
              <w:spacing w:before="0" w:beforeAutospacing="0" w:after="0" w:afterAutospacing="0"/>
              <w:jc w:val="center"/>
              <w:textAlignment w:val="baseline"/>
              <w:rPr>
                <w:sz w:val="16"/>
                <w:szCs w:val="16"/>
              </w:rPr>
            </w:pPr>
            <w:r>
              <w:rPr>
                <w:color w:val="000000"/>
                <w:kern w:val="24"/>
                <w:sz w:val="16"/>
                <w:szCs w:val="16"/>
              </w:rPr>
              <w:t>Science focus – Human Body</w:t>
            </w:r>
          </w:p>
        </w:tc>
        <w:tc>
          <w:tcPr>
            <w:tcW w:w="1692" w:type="dxa"/>
            <w:shd w:val="clear" w:color="auto" w:fill="auto"/>
            <w:vAlign w:val="center"/>
          </w:tcPr>
          <w:p w:rsidR="00C97BB4" w:rsidRDefault="006B72EB">
            <w:pPr>
              <w:pStyle w:val="NormalWeb"/>
              <w:spacing w:before="0" w:beforeAutospacing="0" w:after="0" w:afterAutospacing="0"/>
              <w:jc w:val="center"/>
              <w:textAlignment w:val="baseline"/>
              <w:rPr>
                <w:b/>
                <w:bCs/>
                <w:color w:val="000000"/>
                <w:kern w:val="24"/>
                <w:sz w:val="16"/>
                <w:szCs w:val="16"/>
              </w:rPr>
            </w:pPr>
            <w:r>
              <w:rPr>
                <w:b/>
                <w:bCs/>
                <w:color w:val="000000"/>
                <w:kern w:val="24"/>
                <w:sz w:val="16"/>
                <w:szCs w:val="16"/>
              </w:rPr>
              <w:t>Battles and Bangs</w:t>
            </w:r>
          </w:p>
          <w:p w:rsidR="00C97BB4" w:rsidRDefault="006B72EB">
            <w:pPr>
              <w:pStyle w:val="NormalWeb"/>
              <w:spacing w:before="0" w:beforeAutospacing="0" w:after="0" w:afterAutospacing="0"/>
              <w:jc w:val="center"/>
              <w:textAlignment w:val="baseline"/>
              <w:rPr>
                <w:bCs/>
                <w:color w:val="000000"/>
                <w:kern w:val="24"/>
                <w:sz w:val="16"/>
                <w:szCs w:val="16"/>
              </w:rPr>
            </w:pPr>
            <w:r>
              <w:rPr>
                <w:bCs/>
                <w:color w:val="000000"/>
                <w:kern w:val="24"/>
                <w:sz w:val="16"/>
                <w:szCs w:val="16"/>
              </w:rPr>
              <w:t>History focus – Roman Britain, Pompeii</w:t>
            </w:r>
          </w:p>
          <w:p w:rsidR="00C97BB4" w:rsidRDefault="006B72EB">
            <w:pPr>
              <w:pStyle w:val="NormalWeb"/>
              <w:spacing w:before="0" w:beforeAutospacing="0" w:after="0" w:afterAutospacing="0"/>
              <w:jc w:val="center"/>
              <w:textAlignment w:val="baseline"/>
              <w:rPr>
                <w:sz w:val="16"/>
                <w:szCs w:val="16"/>
              </w:rPr>
            </w:pPr>
            <w:r>
              <w:rPr>
                <w:bCs/>
                <w:color w:val="000000"/>
                <w:kern w:val="24"/>
                <w:sz w:val="16"/>
                <w:szCs w:val="16"/>
              </w:rPr>
              <w:t>Science focus – Volcanoes, Rocks &amp; Soils</w:t>
            </w:r>
          </w:p>
        </w:tc>
      </w:tr>
      <w:tr w:rsidR="00C97BB4">
        <w:trPr>
          <w:trHeight w:val="1258"/>
        </w:trPr>
        <w:tc>
          <w:tcPr>
            <w:tcW w:w="1135" w:type="dxa"/>
            <w:shd w:val="clear" w:color="auto" w:fill="C6D9F1"/>
            <w:vAlign w:val="center"/>
          </w:tcPr>
          <w:p w:rsidR="00C97BB4" w:rsidRDefault="006B72EB">
            <w:pPr>
              <w:jc w:val="center"/>
              <w:rPr>
                <w:rFonts w:cs="Arial"/>
                <w:b/>
                <w:sz w:val="16"/>
                <w:szCs w:val="16"/>
              </w:rPr>
            </w:pPr>
            <w:r>
              <w:rPr>
                <w:rFonts w:cs="Arial"/>
                <w:b/>
                <w:sz w:val="16"/>
                <w:szCs w:val="16"/>
              </w:rPr>
              <w:t>Year 4</w:t>
            </w:r>
          </w:p>
        </w:tc>
        <w:tc>
          <w:tcPr>
            <w:tcW w:w="2223" w:type="dxa"/>
            <w:shd w:val="clear" w:color="auto" w:fill="auto"/>
            <w:vAlign w:val="center"/>
          </w:tcPr>
          <w:p w:rsidR="00C97BB4" w:rsidRDefault="006B72EB">
            <w:pPr>
              <w:pStyle w:val="NormalWeb"/>
              <w:spacing w:before="0" w:beforeAutospacing="0" w:after="0" w:afterAutospacing="0"/>
              <w:jc w:val="center"/>
              <w:textAlignment w:val="baseline"/>
              <w:rPr>
                <w:sz w:val="16"/>
                <w:szCs w:val="16"/>
              </w:rPr>
            </w:pPr>
            <w:r>
              <w:rPr>
                <w:b/>
                <w:bCs/>
                <w:color w:val="000000"/>
                <w:kern w:val="24"/>
                <w:sz w:val="16"/>
                <w:szCs w:val="16"/>
              </w:rPr>
              <w:t>Victorian Towns and Twisted Tales</w:t>
            </w:r>
          </w:p>
          <w:p w:rsidR="00C97BB4" w:rsidRDefault="006B72EB">
            <w:pPr>
              <w:pStyle w:val="NormalWeb"/>
              <w:spacing w:before="0" w:beforeAutospacing="0" w:after="0" w:afterAutospacing="0"/>
              <w:jc w:val="center"/>
              <w:textAlignment w:val="baseline"/>
              <w:rPr>
                <w:sz w:val="16"/>
                <w:szCs w:val="16"/>
              </w:rPr>
            </w:pPr>
            <w:r>
              <w:rPr>
                <w:color w:val="000000"/>
                <w:kern w:val="24"/>
                <w:sz w:val="16"/>
                <w:szCs w:val="16"/>
              </w:rPr>
              <w:t>History focus – Victorian children, Queen Victoria, local area study, rich and poor</w:t>
            </w:r>
          </w:p>
        </w:tc>
        <w:tc>
          <w:tcPr>
            <w:tcW w:w="1768" w:type="dxa"/>
            <w:shd w:val="clear" w:color="auto" w:fill="auto"/>
            <w:vAlign w:val="center"/>
          </w:tcPr>
          <w:p w:rsidR="00C97BB4" w:rsidRDefault="00A81382">
            <w:pPr>
              <w:pStyle w:val="NormalWeb"/>
              <w:spacing w:before="0" w:beforeAutospacing="0" w:after="0" w:afterAutospacing="0"/>
              <w:jc w:val="center"/>
              <w:textAlignment w:val="baseline"/>
              <w:rPr>
                <w:sz w:val="16"/>
                <w:szCs w:val="16"/>
              </w:rPr>
            </w:pPr>
            <w:r>
              <w:rPr>
                <w:b/>
                <w:bCs/>
                <w:color w:val="000000"/>
                <w:kern w:val="24"/>
                <w:sz w:val="16"/>
                <w:szCs w:val="16"/>
              </w:rPr>
              <w:t>Mysterious Maya</w:t>
            </w:r>
          </w:p>
          <w:p w:rsidR="00C97BB4" w:rsidRDefault="006B72EB">
            <w:pPr>
              <w:pStyle w:val="NormalWeb"/>
              <w:spacing w:before="0" w:beforeAutospacing="0" w:after="0" w:afterAutospacing="0"/>
              <w:jc w:val="center"/>
              <w:textAlignment w:val="baseline"/>
              <w:rPr>
                <w:sz w:val="16"/>
                <w:szCs w:val="16"/>
              </w:rPr>
            </w:pPr>
            <w:r>
              <w:rPr>
                <w:color w:val="000000"/>
                <w:kern w:val="24"/>
                <w:sz w:val="16"/>
                <w:szCs w:val="16"/>
              </w:rPr>
              <w:t>History – The Mayans</w:t>
            </w:r>
            <w:r>
              <w:rPr>
                <w:b/>
                <w:bCs/>
                <w:color w:val="000000"/>
                <w:kern w:val="24"/>
                <w:sz w:val="16"/>
                <w:szCs w:val="16"/>
              </w:rPr>
              <w:t xml:space="preserve"> </w:t>
            </w:r>
            <w:r>
              <w:rPr>
                <w:color w:val="000000"/>
                <w:kern w:val="24"/>
                <w:sz w:val="16"/>
                <w:szCs w:val="16"/>
              </w:rPr>
              <w:t>– society study</w:t>
            </w:r>
          </w:p>
          <w:p w:rsidR="00C97BB4" w:rsidRDefault="006B72EB">
            <w:pPr>
              <w:pStyle w:val="NormalWeb"/>
              <w:spacing w:before="0" w:beforeAutospacing="0" w:after="0" w:afterAutospacing="0"/>
              <w:jc w:val="center"/>
              <w:textAlignment w:val="baseline"/>
              <w:rPr>
                <w:sz w:val="16"/>
                <w:szCs w:val="16"/>
              </w:rPr>
            </w:pPr>
            <w:r>
              <w:rPr>
                <w:color w:val="000000"/>
                <w:kern w:val="24"/>
                <w:sz w:val="16"/>
                <w:szCs w:val="16"/>
              </w:rPr>
              <w:t>Geography – The Americas</w:t>
            </w:r>
          </w:p>
        </w:tc>
        <w:tc>
          <w:tcPr>
            <w:tcW w:w="1692" w:type="dxa"/>
            <w:shd w:val="clear" w:color="auto" w:fill="auto"/>
            <w:vAlign w:val="center"/>
          </w:tcPr>
          <w:p w:rsidR="00C97BB4" w:rsidRDefault="006B72EB">
            <w:pPr>
              <w:pStyle w:val="NormalWeb"/>
              <w:spacing w:before="0" w:beforeAutospacing="0" w:after="0" w:afterAutospacing="0"/>
              <w:jc w:val="center"/>
              <w:textAlignment w:val="baseline"/>
              <w:rPr>
                <w:sz w:val="16"/>
                <w:szCs w:val="16"/>
              </w:rPr>
            </w:pPr>
            <w:r>
              <w:rPr>
                <w:b/>
                <w:bCs/>
                <w:color w:val="000000"/>
                <w:kern w:val="24"/>
                <w:sz w:val="16"/>
                <w:szCs w:val="16"/>
              </w:rPr>
              <w:t>To Infinity &amp; Beyond</w:t>
            </w:r>
          </w:p>
          <w:p w:rsidR="00C97BB4" w:rsidRDefault="006B72EB">
            <w:pPr>
              <w:pStyle w:val="NormalWeb"/>
              <w:spacing w:before="0" w:beforeAutospacing="0" w:after="0" w:afterAutospacing="0"/>
              <w:jc w:val="center"/>
              <w:textAlignment w:val="baseline"/>
              <w:rPr>
                <w:sz w:val="16"/>
                <w:szCs w:val="16"/>
              </w:rPr>
            </w:pPr>
            <w:r>
              <w:rPr>
                <w:color w:val="000000"/>
                <w:kern w:val="24"/>
                <w:sz w:val="16"/>
                <w:szCs w:val="16"/>
              </w:rPr>
              <w:t>Science focus - Earth and Space,</w:t>
            </w:r>
          </w:p>
          <w:p w:rsidR="00C97BB4" w:rsidRDefault="006B72EB">
            <w:pPr>
              <w:pStyle w:val="NormalWeb"/>
              <w:spacing w:before="0" w:beforeAutospacing="0" w:after="0" w:afterAutospacing="0"/>
              <w:jc w:val="center"/>
              <w:textAlignment w:val="baseline"/>
              <w:rPr>
                <w:sz w:val="16"/>
                <w:szCs w:val="16"/>
              </w:rPr>
            </w:pPr>
            <w:r>
              <w:rPr>
                <w:color w:val="000000"/>
                <w:kern w:val="24"/>
                <w:sz w:val="16"/>
                <w:szCs w:val="16"/>
              </w:rPr>
              <w:t>Solids, Liquids &amp; Gases</w:t>
            </w:r>
          </w:p>
        </w:tc>
      </w:tr>
      <w:tr w:rsidR="00C97BB4">
        <w:trPr>
          <w:trHeight w:val="1418"/>
        </w:trPr>
        <w:tc>
          <w:tcPr>
            <w:tcW w:w="1135" w:type="dxa"/>
            <w:shd w:val="clear" w:color="auto" w:fill="C6D9F1"/>
            <w:vAlign w:val="center"/>
          </w:tcPr>
          <w:p w:rsidR="00C97BB4" w:rsidRDefault="006B72EB">
            <w:pPr>
              <w:jc w:val="center"/>
              <w:rPr>
                <w:rFonts w:cs="Arial"/>
                <w:b/>
                <w:sz w:val="16"/>
                <w:szCs w:val="16"/>
              </w:rPr>
            </w:pPr>
            <w:bookmarkStart w:id="0" w:name="_GoBack" w:colFirst="2" w:colLast="2"/>
            <w:r>
              <w:rPr>
                <w:rFonts w:cs="Arial"/>
                <w:b/>
                <w:sz w:val="16"/>
                <w:szCs w:val="16"/>
              </w:rPr>
              <w:t>Year 5</w:t>
            </w:r>
          </w:p>
        </w:tc>
        <w:tc>
          <w:tcPr>
            <w:tcW w:w="2223" w:type="dxa"/>
            <w:shd w:val="clear" w:color="auto" w:fill="auto"/>
            <w:vAlign w:val="center"/>
          </w:tcPr>
          <w:p w:rsidR="00C97BB4" w:rsidRDefault="006B72EB">
            <w:pPr>
              <w:pStyle w:val="NormalWeb"/>
              <w:spacing w:before="0" w:beforeAutospacing="0" w:after="0" w:afterAutospacing="0"/>
              <w:jc w:val="center"/>
              <w:textAlignment w:val="baseline"/>
              <w:rPr>
                <w:sz w:val="16"/>
                <w:szCs w:val="16"/>
              </w:rPr>
            </w:pPr>
            <w:r>
              <w:rPr>
                <w:b/>
                <w:bCs/>
                <w:color w:val="000000"/>
                <w:kern w:val="24"/>
                <w:sz w:val="16"/>
                <w:szCs w:val="16"/>
              </w:rPr>
              <w:t>Power &amp; Palaces</w:t>
            </w:r>
          </w:p>
          <w:p w:rsidR="00C97BB4" w:rsidRDefault="006B72EB">
            <w:pPr>
              <w:pStyle w:val="NormalWeb"/>
              <w:spacing w:before="0" w:beforeAutospacing="0" w:after="0" w:afterAutospacing="0"/>
              <w:jc w:val="center"/>
              <w:textAlignment w:val="baseline"/>
              <w:rPr>
                <w:color w:val="000000"/>
                <w:kern w:val="24"/>
                <w:sz w:val="16"/>
                <w:szCs w:val="16"/>
              </w:rPr>
            </w:pPr>
            <w:r>
              <w:rPr>
                <w:color w:val="000000"/>
                <w:kern w:val="24"/>
                <w:sz w:val="16"/>
                <w:szCs w:val="16"/>
              </w:rPr>
              <w:t>History focus – Tudors – Henry VIII, Elizabeth I, Court Life, Shakespeare, Town life</w:t>
            </w:r>
          </w:p>
          <w:p w:rsidR="00C97BB4" w:rsidRDefault="00C97BB4">
            <w:pPr>
              <w:pStyle w:val="NormalWeb"/>
              <w:spacing w:before="0" w:beforeAutospacing="0" w:after="0" w:afterAutospacing="0"/>
              <w:jc w:val="center"/>
              <w:textAlignment w:val="baseline"/>
              <w:rPr>
                <w:sz w:val="16"/>
                <w:szCs w:val="16"/>
              </w:rPr>
            </w:pPr>
          </w:p>
        </w:tc>
        <w:tc>
          <w:tcPr>
            <w:tcW w:w="1768" w:type="dxa"/>
            <w:shd w:val="clear" w:color="auto" w:fill="auto"/>
            <w:vAlign w:val="center"/>
          </w:tcPr>
          <w:p w:rsidR="00C97BB4" w:rsidRPr="00A81382" w:rsidRDefault="00A81382">
            <w:pPr>
              <w:pStyle w:val="NormalWeb"/>
              <w:spacing w:before="0" w:beforeAutospacing="0" w:after="0" w:afterAutospacing="0"/>
              <w:jc w:val="center"/>
              <w:textAlignment w:val="baseline"/>
              <w:rPr>
                <w:b/>
                <w:sz w:val="16"/>
                <w:szCs w:val="16"/>
              </w:rPr>
            </w:pPr>
            <w:r w:rsidRPr="00A81382">
              <w:rPr>
                <w:b/>
                <w:sz w:val="16"/>
                <w:szCs w:val="16"/>
              </w:rPr>
              <w:t>We’ll Meet Again</w:t>
            </w:r>
          </w:p>
          <w:p w:rsidR="00A81382" w:rsidRPr="00A81382" w:rsidRDefault="00A81382" w:rsidP="00A81382">
            <w:pPr>
              <w:pStyle w:val="NormalWeb"/>
              <w:spacing w:before="0" w:beforeAutospacing="0" w:after="0" w:afterAutospacing="0"/>
              <w:ind w:left="123" w:hanging="123"/>
              <w:jc w:val="center"/>
              <w:textAlignment w:val="baseline"/>
              <w:rPr>
                <w:sz w:val="16"/>
                <w:szCs w:val="16"/>
              </w:rPr>
            </w:pPr>
            <w:r w:rsidRPr="00A81382">
              <w:rPr>
                <w:sz w:val="16"/>
                <w:szCs w:val="16"/>
              </w:rPr>
              <w:t>History- World War II</w:t>
            </w:r>
          </w:p>
          <w:p w:rsidR="00A81382" w:rsidRPr="00A81382" w:rsidRDefault="00A81382" w:rsidP="00A81382">
            <w:pPr>
              <w:pStyle w:val="NormalWeb"/>
              <w:spacing w:before="0" w:beforeAutospacing="0" w:after="0" w:afterAutospacing="0"/>
              <w:ind w:left="123" w:hanging="123"/>
              <w:jc w:val="center"/>
              <w:textAlignment w:val="baseline"/>
              <w:rPr>
                <w:sz w:val="16"/>
                <w:szCs w:val="16"/>
              </w:rPr>
            </w:pPr>
            <w:r w:rsidRPr="00A81382">
              <w:rPr>
                <w:sz w:val="16"/>
                <w:szCs w:val="16"/>
              </w:rPr>
              <w:t>Geography – countries of Europe</w:t>
            </w:r>
          </w:p>
          <w:p w:rsidR="00A81382" w:rsidRPr="00A81382" w:rsidRDefault="00A81382" w:rsidP="00A81382">
            <w:pPr>
              <w:pStyle w:val="NormalWeb"/>
              <w:spacing w:before="0" w:beforeAutospacing="0" w:after="0" w:afterAutospacing="0"/>
              <w:jc w:val="center"/>
              <w:textAlignment w:val="baseline"/>
              <w:rPr>
                <w:sz w:val="16"/>
                <w:szCs w:val="16"/>
              </w:rPr>
            </w:pPr>
            <w:r w:rsidRPr="00A81382">
              <w:rPr>
                <w:sz w:val="16"/>
                <w:szCs w:val="16"/>
              </w:rPr>
              <w:t>Science – properties &amp; changes of materials</w:t>
            </w:r>
          </w:p>
        </w:tc>
        <w:tc>
          <w:tcPr>
            <w:tcW w:w="1692" w:type="dxa"/>
            <w:shd w:val="clear" w:color="auto" w:fill="auto"/>
            <w:vAlign w:val="center"/>
          </w:tcPr>
          <w:p w:rsidR="00A81382" w:rsidRDefault="00A81382" w:rsidP="00A81382">
            <w:pPr>
              <w:pStyle w:val="NormalWeb"/>
              <w:spacing w:before="0" w:beforeAutospacing="0" w:after="0" w:afterAutospacing="0"/>
              <w:jc w:val="center"/>
              <w:textAlignment w:val="baseline"/>
              <w:rPr>
                <w:sz w:val="16"/>
                <w:szCs w:val="16"/>
              </w:rPr>
            </w:pPr>
            <w:r>
              <w:rPr>
                <w:b/>
                <w:bCs/>
                <w:color w:val="000000"/>
                <w:kern w:val="24"/>
                <w:sz w:val="16"/>
                <w:szCs w:val="16"/>
              </w:rPr>
              <w:t>Seas, Storms &amp; Survival</w:t>
            </w:r>
          </w:p>
          <w:p w:rsidR="00A81382" w:rsidRDefault="00A81382" w:rsidP="00A81382">
            <w:pPr>
              <w:pStyle w:val="NormalWeb"/>
              <w:spacing w:before="0" w:beforeAutospacing="0" w:after="0" w:afterAutospacing="0"/>
              <w:jc w:val="center"/>
              <w:textAlignment w:val="baseline"/>
              <w:rPr>
                <w:sz w:val="16"/>
                <w:szCs w:val="16"/>
              </w:rPr>
            </w:pPr>
            <w:r>
              <w:rPr>
                <w:color w:val="000000"/>
                <w:kern w:val="24"/>
                <w:sz w:val="16"/>
                <w:szCs w:val="16"/>
              </w:rPr>
              <w:t>Geography focus – Rivers &amp; Coasts, Map Skills, Water Usage</w:t>
            </w:r>
          </w:p>
          <w:p w:rsidR="00C97BB4" w:rsidRDefault="00A81382" w:rsidP="00A81382">
            <w:pPr>
              <w:pStyle w:val="NormalWeb"/>
              <w:spacing w:before="0" w:beforeAutospacing="0" w:after="0" w:afterAutospacing="0"/>
              <w:jc w:val="center"/>
              <w:textAlignment w:val="baseline"/>
              <w:rPr>
                <w:sz w:val="16"/>
                <w:szCs w:val="16"/>
              </w:rPr>
            </w:pPr>
            <w:r>
              <w:rPr>
                <w:color w:val="000000"/>
                <w:kern w:val="24"/>
                <w:sz w:val="16"/>
                <w:szCs w:val="16"/>
              </w:rPr>
              <w:t>Science – The Water Cycle</w:t>
            </w:r>
            <w:r>
              <w:rPr>
                <w:sz w:val="16"/>
                <w:szCs w:val="16"/>
              </w:rPr>
              <w:t xml:space="preserve"> </w:t>
            </w:r>
          </w:p>
        </w:tc>
      </w:tr>
      <w:bookmarkEnd w:id="0"/>
      <w:tr w:rsidR="00C97BB4">
        <w:trPr>
          <w:trHeight w:val="1254"/>
        </w:trPr>
        <w:tc>
          <w:tcPr>
            <w:tcW w:w="1135" w:type="dxa"/>
            <w:shd w:val="clear" w:color="auto" w:fill="C6D9F1"/>
            <w:vAlign w:val="center"/>
          </w:tcPr>
          <w:p w:rsidR="00C97BB4" w:rsidRDefault="006B72EB">
            <w:pPr>
              <w:jc w:val="center"/>
              <w:rPr>
                <w:rFonts w:cs="Arial"/>
                <w:b/>
                <w:sz w:val="16"/>
                <w:szCs w:val="16"/>
              </w:rPr>
            </w:pPr>
            <w:r>
              <w:rPr>
                <w:rFonts w:cs="Arial"/>
                <w:b/>
                <w:sz w:val="16"/>
                <w:szCs w:val="16"/>
              </w:rPr>
              <w:t>Year 6</w:t>
            </w:r>
          </w:p>
        </w:tc>
        <w:tc>
          <w:tcPr>
            <w:tcW w:w="2223" w:type="dxa"/>
            <w:shd w:val="clear" w:color="auto" w:fill="auto"/>
            <w:vAlign w:val="center"/>
          </w:tcPr>
          <w:p w:rsidR="00C97BB4" w:rsidRDefault="006B72EB">
            <w:pPr>
              <w:pStyle w:val="NormalWeb"/>
              <w:spacing w:before="0" w:beforeAutospacing="0" w:after="0" w:afterAutospacing="0"/>
              <w:jc w:val="center"/>
              <w:textAlignment w:val="baseline"/>
              <w:rPr>
                <w:b/>
                <w:bCs/>
                <w:color w:val="000000"/>
                <w:kern w:val="24"/>
                <w:sz w:val="16"/>
                <w:szCs w:val="16"/>
              </w:rPr>
            </w:pPr>
            <w:r>
              <w:rPr>
                <w:b/>
                <w:bCs/>
                <w:color w:val="000000"/>
                <w:kern w:val="24"/>
                <w:sz w:val="16"/>
                <w:szCs w:val="16"/>
              </w:rPr>
              <w:t>Frozen in Time</w:t>
            </w:r>
          </w:p>
          <w:p w:rsidR="00C97BB4" w:rsidRDefault="006B72EB">
            <w:pPr>
              <w:pStyle w:val="NormalWeb"/>
              <w:spacing w:before="0" w:beforeAutospacing="0" w:after="0" w:afterAutospacing="0"/>
              <w:jc w:val="center"/>
              <w:textAlignment w:val="baseline"/>
              <w:rPr>
                <w:sz w:val="16"/>
                <w:szCs w:val="16"/>
              </w:rPr>
            </w:pPr>
            <w:r>
              <w:rPr>
                <w:bCs/>
                <w:color w:val="000000"/>
                <w:kern w:val="24"/>
                <w:sz w:val="16"/>
                <w:szCs w:val="16"/>
              </w:rPr>
              <w:t>Geography focus – atlas skills, world maps, biomes, polar regions</w:t>
            </w:r>
          </w:p>
        </w:tc>
        <w:tc>
          <w:tcPr>
            <w:tcW w:w="1768" w:type="dxa"/>
            <w:shd w:val="clear" w:color="auto" w:fill="auto"/>
            <w:vAlign w:val="center"/>
          </w:tcPr>
          <w:p w:rsidR="00C97BB4" w:rsidRDefault="006B72EB">
            <w:pPr>
              <w:pStyle w:val="NormalWeb"/>
              <w:spacing w:before="0" w:beforeAutospacing="0" w:after="0" w:afterAutospacing="0"/>
              <w:jc w:val="center"/>
              <w:textAlignment w:val="baseline"/>
              <w:rPr>
                <w:b/>
                <w:bCs/>
                <w:color w:val="000000"/>
                <w:kern w:val="24"/>
                <w:sz w:val="16"/>
                <w:szCs w:val="16"/>
              </w:rPr>
            </w:pPr>
            <w:r>
              <w:rPr>
                <w:b/>
                <w:bCs/>
                <w:color w:val="000000"/>
                <w:kern w:val="24"/>
                <w:sz w:val="16"/>
                <w:szCs w:val="16"/>
              </w:rPr>
              <w:t>Walk Like an Egyptian</w:t>
            </w:r>
          </w:p>
          <w:p w:rsidR="00C97BB4" w:rsidRDefault="006B72EB">
            <w:pPr>
              <w:pStyle w:val="NormalWeb"/>
              <w:spacing w:before="0" w:beforeAutospacing="0" w:after="0" w:afterAutospacing="0"/>
              <w:jc w:val="center"/>
              <w:textAlignment w:val="baseline"/>
              <w:rPr>
                <w:bCs/>
                <w:color w:val="000000"/>
                <w:kern w:val="24"/>
                <w:sz w:val="16"/>
                <w:szCs w:val="16"/>
              </w:rPr>
            </w:pPr>
            <w:r>
              <w:rPr>
                <w:bCs/>
                <w:color w:val="000000"/>
                <w:kern w:val="24"/>
                <w:sz w:val="16"/>
                <w:szCs w:val="16"/>
              </w:rPr>
              <w:t>History focus – Egypt / Ancient Civilisations</w:t>
            </w:r>
          </w:p>
          <w:p w:rsidR="00C97BB4" w:rsidRDefault="006B72EB">
            <w:pPr>
              <w:pStyle w:val="NormalWeb"/>
              <w:spacing w:before="0" w:beforeAutospacing="0" w:after="0" w:afterAutospacing="0"/>
              <w:jc w:val="center"/>
              <w:textAlignment w:val="baseline"/>
              <w:rPr>
                <w:sz w:val="16"/>
                <w:szCs w:val="16"/>
              </w:rPr>
            </w:pPr>
            <w:r>
              <w:rPr>
                <w:bCs/>
                <w:color w:val="000000"/>
                <w:kern w:val="24"/>
                <w:sz w:val="16"/>
                <w:szCs w:val="16"/>
              </w:rPr>
              <w:t>Geography focus – The River Nile</w:t>
            </w:r>
          </w:p>
        </w:tc>
        <w:tc>
          <w:tcPr>
            <w:tcW w:w="1692" w:type="dxa"/>
            <w:shd w:val="clear" w:color="auto" w:fill="auto"/>
            <w:vAlign w:val="center"/>
          </w:tcPr>
          <w:p w:rsidR="00C97BB4" w:rsidRDefault="006B72EB">
            <w:pPr>
              <w:pStyle w:val="NormalWeb"/>
              <w:spacing w:before="0" w:beforeAutospacing="0" w:after="0" w:afterAutospacing="0"/>
              <w:jc w:val="center"/>
              <w:textAlignment w:val="baseline"/>
              <w:rPr>
                <w:sz w:val="16"/>
                <w:szCs w:val="16"/>
              </w:rPr>
            </w:pPr>
            <w:r>
              <w:rPr>
                <w:b/>
                <w:bCs/>
                <w:color w:val="000000"/>
                <w:kern w:val="24"/>
                <w:sz w:val="16"/>
                <w:szCs w:val="16"/>
              </w:rPr>
              <w:t>Blood, Bones and Body Bits</w:t>
            </w:r>
          </w:p>
          <w:p w:rsidR="00C97BB4" w:rsidRDefault="006B72EB">
            <w:pPr>
              <w:pStyle w:val="NormalWeb"/>
              <w:spacing w:before="0" w:beforeAutospacing="0" w:after="0" w:afterAutospacing="0"/>
              <w:jc w:val="center"/>
              <w:textAlignment w:val="baseline"/>
              <w:rPr>
                <w:color w:val="000000"/>
                <w:kern w:val="24"/>
                <w:sz w:val="16"/>
                <w:szCs w:val="16"/>
              </w:rPr>
            </w:pPr>
            <w:r>
              <w:rPr>
                <w:color w:val="000000"/>
                <w:kern w:val="24"/>
                <w:sz w:val="16"/>
                <w:szCs w:val="16"/>
              </w:rPr>
              <w:t>Science focus – Animals including humans – The Human Body</w:t>
            </w:r>
          </w:p>
        </w:tc>
      </w:tr>
    </w:tbl>
    <w:p w:rsidR="00C97BB4" w:rsidRDefault="00C97BB4">
      <w:pPr>
        <w:ind w:left="-284"/>
        <w:jc w:val="both"/>
        <w:rPr>
          <w:rFonts w:cs="Arial"/>
          <w:b/>
          <w:sz w:val="28"/>
          <w:szCs w:val="28"/>
          <w:u w:val="single"/>
        </w:rPr>
      </w:pPr>
    </w:p>
    <w:p w:rsidR="00C97BB4" w:rsidRDefault="006B72EB">
      <w:pPr>
        <w:ind w:left="-284"/>
        <w:jc w:val="both"/>
        <w:rPr>
          <w:rFonts w:cs="Arial"/>
          <w:b/>
          <w:sz w:val="28"/>
          <w:szCs w:val="28"/>
          <w:u w:val="single"/>
        </w:rPr>
      </w:pPr>
      <w:r>
        <w:rPr>
          <w:rFonts w:cs="Arial"/>
          <w:b/>
          <w:sz w:val="28"/>
          <w:szCs w:val="28"/>
          <w:u w:val="single"/>
        </w:rPr>
        <w:t>Learning at Southway</w:t>
      </w:r>
    </w:p>
    <w:p w:rsidR="00C97BB4" w:rsidRDefault="00C97BB4">
      <w:pPr>
        <w:ind w:left="-284"/>
        <w:rPr>
          <w:rFonts w:cs="Arial"/>
          <w:b/>
          <w:sz w:val="28"/>
          <w:szCs w:val="28"/>
        </w:rPr>
      </w:pPr>
    </w:p>
    <w:p w:rsidR="00C97BB4" w:rsidRDefault="006B72EB">
      <w:pPr>
        <w:ind w:left="-284"/>
        <w:jc w:val="both"/>
        <w:rPr>
          <w:rFonts w:cs="Arial"/>
          <w:sz w:val="22"/>
          <w:szCs w:val="22"/>
        </w:rPr>
      </w:pPr>
      <w:r>
        <w:rPr>
          <w:rFonts w:cs="Arial"/>
          <w:sz w:val="22"/>
          <w:szCs w:val="22"/>
        </w:rPr>
        <w:t xml:space="preserve">As a junior school we educate children from ages 7 to 11, covering Key Stage 2. The National Curriculum subjects are taught as much as possible through Learning Journeys. </w:t>
      </w:r>
    </w:p>
    <w:p w:rsidR="00C97BB4" w:rsidRDefault="00C97BB4">
      <w:pPr>
        <w:ind w:left="-284"/>
        <w:jc w:val="both"/>
        <w:rPr>
          <w:rFonts w:cs="Arial"/>
          <w:sz w:val="22"/>
          <w:szCs w:val="22"/>
        </w:rPr>
      </w:pPr>
    </w:p>
    <w:p w:rsidR="00C97BB4" w:rsidRDefault="006B72EB">
      <w:pPr>
        <w:pStyle w:val="Pa3"/>
        <w:ind w:left="-284"/>
        <w:jc w:val="both"/>
        <w:rPr>
          <w:rFonts w:ascii="Arial" w:hAnsi="Arial" w:cs="Arial"/>
          <w:b/>
          <w:color w:val="000000"/>
          <w:u w:val="single"/>
        </w:rPr>
      </w:pPr>
      <w:r>
        <w:rPr>
          <w:rFonts w:ascii="Arial" w:hAnsi="Arial" w:cs="Arial"/>
          <w:b/>
          <w:color w:val="000000"/>
          <w:u w:val="single"/>
        </w:rPr>
        <w:t>Learning Journeys</w:t>
      </w:r>
    </w:p>
    <w:p w:rsidR="00F4667B" w:rsidRDefault="006B72EB" w:rsidP="00F4667B">
      <w:pPr>
        <w:pStyle w:val="Pa3"/>
        <w:ind w:left="-284"/>
        <w:jc w:val="both"/>
        <w:rPr>
          <w:rFonts w:ascii="Arial" w:hAnsi="Arial" w:cs="Arial"/>
          <w:sz w:val="22"/>
          <w:szCs w:val="22"/>
        </w:rPr>
      </w:pPr>
      <w:r>
        <w:rPr>
          <w:rFonts w:ascii="Arial" w:hAnsi="Arial" w:cs="Arial"/>
          <w:sz w:val="22"/>
          <w:szCs w:val="22"/>
        </w:rPr>
        <w:t xml:space="preserve">Each year group organises the curriculum into three Learning Journeys over the school year. Under an umbrella title, which usually has a Science, History or Geography emphasis, different subjects are woven into the Learning Journey as much as possible in a more creative, holistic way, to support a broad and balanced curriculum. Children are immersed in their topic, learning the different subject kills and acquiring knowledge and understanding, through exciting, interesting learning experiences.  </w:t>
      </w:r>
    </w:p>
    <w:p w:rsidR="00F4667B" w:rsidRDefault="00F4667B" w:rsidP="00F4667B">
      <w:pPr>
        <w:pStyle w:val="Pa3"/>
        <w:ind w:left="-284"/>
        <w:jc w:val="both"/>
        <w:rPr>
          <w:rFonts w:ascii="Arial" w:hAnsi="Arial" w:cs="Arial"/>
          <w:sz w:val="22"/>
          <w:szCs w:val="22"/>
        </w:rPr>
      </w:pPr>
    </w:p>
    <w:p w:rsidR="00C97BB4" w:rsidRPr="00F4667B" w:rsidRDefault="006B72EB" w:rsidP="00F4667B">
      <w:pPr>
        <w:pStyle w:val="Pa3"/>
        <w:ind w:left="-284"/>
        <w:jc w:val="both"/>
        <w:rPr>
          <w:rFonts w:ascii="Arial" w:hAnsi="Arial" w:cs="Arial"/>
          <w:sz w:val="22"/>
          <w:szCs w:val="22"/>
        </w:rPr>
      </w:pPr>
      <w:r>
        <w:rPr>
          <w:rFonts w:cs="Arial"/>
          <w:b/>
          <w:color w:val="000000"/>
          <w:sz w:val="22"/>
          <w:szCs w:val="22"/>
          <w:u w:val="single"/>
        </w:rPr>
        <w:t>Educational Trips and Visits</w:t>
      </w:r>
    </w:p>
    <w:p w:rsidR="00C97BB4" w:rsidRDefault="006B72EB" w:rsidP="00F4667B">
      <w:pPr>
        <w:tabs>
          <w:tab w:val="left" w:pos="7560"/>
          <w:tab w:val="left" w:pos="8100"/>
        </w:tabs>
        <w:ind w:left="-284"/>
        <w:jc w:val="both"/>
        <w:rPr>
          <w:rFonts w:cs="Arial"/>
          <w:color w:val="000000"/>
          <w:sz w:val="22"/>
          <w:szCs w:val="22"/>
          <w:lang w:val="en-US"/>
        </w:rPr>
      </w:pPr>
      <w:r>
        <w:rPr>
          <w:rFonts w:cs="Arial"/>
          <w:color w:val="000000"/>
          <w:sz w:val="22"/>
          <w:szCs w:val="22"/>
          <w:lang w:val="en-US"/>
        </w:rPr>
        <w:t>Teachers work hard to find ways in which to enrich the children’s learning with a variety of educational trips and visits. These can include visits to The British Museum, Hampton Court and Preston Park Manor. Our Year 6 residential visit is to Pre Catelan, France.</w:t>
      </w:r>
    </w:p>
    <w:p w:rsidR="00C97BB4" w:rsidRDefault="00C97BB4" w:rsidP="00F4667B">
      <w:pPr>
        <w:tabs>
          <w:tab w:val="left" w:pos="7560"/>
          <w:tab w:val="left" w:pos="8100"/>
        </w:tabs>
        <w:ind w:left="-284"/>
        <w:jc w:val="both"/>
        <w:rPr>
          <w:rFonts w:cs="Arial"/>
          <w:b/>
          <w:color w:val="000000"/>
          <w:sz w:val="24"/>
          <w:szCs w:val="24"/>
          <w:lang w:val="en-US"/>
        </w:rPr>
      </w:pPr>
    </w:p>
    <w:p w:rsidR="00C97BB4" w:rsidRDefault="00F4667B" w:rsidP="00F4667B">
      <w:pPr>
        <w:ind w:left="-284"/>
        <w:jc w:val="both"/>
        <w:rPr>
          <w:rFonts w:cs="Arial"/>
          <w:sz w:val="22"/>
          <w:szCs w:val="22"/>
        </w:rPr>
      </w:pPr>
      <w:r>
        <w:rPr>
          <w:rFonts w:cs="Arial"/>
          <w:noProof/>
          <w:sz w:val="22"/>
          <w:szCs w:val="22"/>
          <w:lang w:eastAsia="en-GB"/>
        </w:rPr>
        <w:drawing>
          <wp:anchor distT="0" distB="0" distL="114300" distR="114300" simplePos="0" relativeHeight="251670016" behindDoc="1" locked="0" layoutInCell="1" allowOverlap="1" wp14:anchorId="37A392DB" wp14:editId="19459D46">
            <wp:simplePos x="0" y="0"/>
            <wp:positionH relativeFrom="column">
              <wp:posOffset>-4588510</wp:posOffset>
            </wp:positionH>
            <wp:positionV relativeFrom="paragraph">
              <wp:posOffset>3600450</wp:posOffset>
            </wp:positionV>
            <wp:extent cx="3636010" cy="2715895"/>
            <wp:effectExtent l="38100" t="38100" r="40640" b="46355"/>
            <wp:wrapTight wrapText="bothSides">
              <wp:wrapPolygon edited="0">
                <wp:start x="-226" y="-303"/>
                <wp:lineTo x="-226" y="21817"/>
                <wp:lineTo x="21728" y="21817"/>
                <wp:lineTo x="21728" y="-303"/>
                <wp:lineTo x="-226" y="-303"/>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25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36010" cy="2715895"/>
                    </a:xfrm>
                    <a:prstGeom prst="rect">
                      <a:avLst/>
                    </a:prstGeom>
                    <a:ln w="28575">
                      <a:solidFill>
                        <a:srgbClr val="0070C0"/>
                      </a:solidFill>
                    </a:ln>
                  </pic:spPr>
                </pic:pic>
              </a:graphicData>
            </a:graphic>
            <wp14:sizeRelH relativeFrom="page">
              <wp14:pctWidth>0</wp14:pctWidth>
            </wp14:sizeRelH>
            <wp14:sizeRelV relativeFrom="page">
              <wp14:pctHeight>0</wp14:pctHeight>
            </wp14:sizeRelV>
          </wp:anchor>
        </w:drawing>
      </w:r>
      <w:r w:rsidR="006B72EB">
        <w:rPr>
          <w:rFonts w:cs="Arial"/>
          <w:sz w:val="22"/>
          <w:szCs w:val="22"/>
        </w:rPr>
        <w:t>In addition, children learn about religious faiths and beliefs during their Religious Education (RE) lessons, in accordance with the Local Authority’s agreed RE syllabus. These lessons are often but not always linked with their Learning Journey.</w:t>
      </w:r>
    </w:p>
    <w:p w:rsidR="00C97BB4" w:rsidRDefault="00C97BB4">
      <w:pPr>
        <w:jc w:val="both"/>
        <w:rPr>
          <w:rFonts w:cs="Arial"/>
          <w:b/>
          <w:sz w:val="22"/>
          <w:szCs w:val="22"/>
        </w:rPr>
      </w:pPr>
    </w:p>
    <w:p w:rsidR="00C97BB4" w:rsidRDefault="007E0A1A">
      <w:pPr>
        <w:jc w:val="both"/>
        <w:rPr>
          <w:rFonts w:cs="Arial"/>
          <w:b/>
          <w:sz w:val="22"/>
          <w:szCs w:val="22"/>
        </w:rPr>
      </w:pPr>
      <w:r>
        <w:rPr>
          <w:rFonts w:cs="Arial"/>
          <w:b/>
          <w:noProof/>
          <w:color w:val="000000"/>
          <w:sz w:val="24"/>
          <w:szCs w:val="24"/>
          <w:lang w:eastAsia="en-GB"/>
        </w:rPr>
        <w:drawing>
          <wp:anchor distT="0" distB="0" distL="114300" distR="114300" simplePos="0" relativeHeight="251671040" behindDoc="1" locked="0" layoutInCell="1" allowOverlap="1" wp14:anchorId="5710E183" wp14:editId="3DA83582">
            <wp:simplePos x="0" y="0"/>
            <wp:positionH relativeFrom="column">
              <wp:posOffset>-165735</wp:posOffset>
            </wp:positionH>
            <wp:positionV relativeFrom="paragraph">
              <wp:posOffset>170815</wp:posOffset>
            </wp:positionV>
            <wp:extent cx="3348990" cy="2500630"/>
            <wp:effectExtent l="38100" t="38100" r="41910" b="33020"/>
            <wp:wrapTight wrapText="bothSides">
              <wp:wrapPolygon edited="0">
                <wp:start x="-246" y="-329"/>
                <wp:lineTo x="-246" y="21721"/>
                <wp:lineTo x="21747" y="21721"/>
                <wp:lineTo x="21747" y="-329"/>
                <wp:lineTo x="-246" y="-329"/>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64.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48990" cy="2500630"/>
                    </a:xfrm>
                    <a:prstGeom prst="rect">
                      <a:avLst/>
                    </a:prstGeom>
                    <a:ln w="28575">
                      <a:solidFill>
                        <a:srgbClr val="0070C0"/>
                      </a:solidFill>
                    </a:ln>
                  </pic:spPr>
                </pic:pic>
              </a:graphicData>
            </a:graphic>
            <wp14:sizeRelH relativeFrom="page">
              <wp14:pctWidth>0</wp14:pctWidth>
            </wp14:sizeRelH>
            <wp14:sizeRelV relativeFrom="page">
              <wp14:pctHeight>0</wp14:pctHeight>
            </wp14:sizeRelV>
          </wp:anchor>
        </w:drawing>
      </w:r>
    </w:p>
    <w:p w:rsidR="00C97BB4" w:rsidRDefault="00C97BB4">
      <w:pPr>
        <w:numPr>
          <w:ilvl w:val="0"/>
          <w:numId w:val="3"/>
        </w:numPr>
        <w:jc w:val="both"/>
        <w:rPr>
          <w:rFonts w:cs="Arial"/>
          <w:sz w:val="22"/>
          <w:szCs w:val="22"/>
        </w:rPr>
        <w:sectPr w:rsidR="00C97BB4">
          <w:type w:val="continuous"/>
          <w:pgSz w:w="15840" w:h="12240" w:orient="landscape" w:code="1"/>
          <w:pgMar w:top="426" w:right="1134" w:bottom="426" w:left="1134" w:header="709" w:footer="709" w:gutter="0"/>
          <w:cols w:num="2" w:space="708" w:equalWidth="0">
            <w:col w:w="6426" w:space="720"/>
            <w:col w:w="6426"/>
          </w:cols>
          <w:docGrid w:linePitch="360"/>
        </w:sectPr>
      </w:pPr>
    </w:p>
    <w:p w:rsidR="00C97BB4" w:rsidRDefault="00C97BB4">
      <w:pPr>
        <w:jc w:val="both"/>
        <w:rPr>
          <w:rFonts w:cs="Arial"/>
          <w:sz w:val="22"/>
          <w:szCs w:val="22"/>
        </w:rPr>
        <w:sectPr w:rsidR="00C97BB4">
          <w:type w:val="continuous"/>
          <w:pgSz w:w="15840" w:h="12240" w:orient="landscape" w:code="1"/>
          <w:pgMar w:top="1134" w:right="1134" w:bottom="1134" w:left="1080" w:header="709" w:footer="709" w:gutter="0"/>
          <w:cols w:num="3" w:space="708" w:equalWidth="0">
            <w:col w:w="2700" w:space="540"/>
            <w:col w:w="5622" w:space="720"/>
            <w:col w:w="4044"/>
          </w:cols>
          <w:docGrid w:linePitch="360"/>
        </w:sectPr>
      </w:pPr>
    </w:p>
    <w:p w:rsidR="00C97BB4" w:rsidRDefault="00C97BB4">
      <w:pPr>
        <w:pStyle w:val="Pa3"/>
        <w:jc w:val="both"/>
        <w:rPr>
          <w:rFonts w:ascii="Arial" w:hAnsi="Arial" w:cs="Arial"/>
          <w:sz w:val="22"/>
          <w:szCs w:val="22"/>
        </w:rPr>
      </w:pPr>
    </w:p>
    <w:p w:rsidR="00C97BB4" w:rsidRDefault="00C97BB4">
      <w:pPr>
        <w:tabs>
          <w:tab w:val="left" w:pos="7560"/>
          <w:tab w:val="left" w:pos="8100"/>
        </w:tabs>
        <w:jc w:val="both"/>
        <w:rPr>
          <w:rFonts w:cs="Arial"/>
          <w:b/>
          <w:color w:val="000000"/>
          <w:sz w:val="24"/>
          <w:szCs w:val="24"/>
          <w:lang w:val="en-US"/>
        </w:rPr>
      </w:pPr>
    </w:p>
    <w:p w:rsidR="00C97BB4" w:rsidRDefault="00C97BB4">
      <w:pPr>
        <w:tabs>
          <w:tab w:val="left" w:pos="7560"/>
          <w:tab w:val="left" w:pos="8100"/>
        </w:tabs>
        <w:jc w:val="both"/>
        <w:rPr>
          <w:rFonts w:cs="Arial"/>
          <w:b/>
          <w:color w:val="000000"/>
          <w:sz w:val="24"/>
          <w:szCs w:val="24"/>
          <w:lang w:val="en-US"/>
        </w:rPr>
      </w:pPr>
    </w:p>
    <w:p w:rsidR="00C97BB4" w:rsidRDefault="00C97BB4">
      <w:pPr>
        <w:tabs>
          <w:tab w:val="left" w:pos="7560"/>
          <w:tab w:val="left" w:pos="8100"/>
        </w:tabs>
        <w:jc w:val="both"/>
        <w:rPr>
          <w:rFonts w:cs="Arial"/>
          <w:b/>
          <w:color w:val="000000"/>
          <w:sz w:val="24"/>
          <w:szCs w:val="24"/>
          <w:lang w:val="en-US"/>
        </w:rPr>
      </w:pPr>
    </w:p>
    <w:p w:rsidR="00C97BB4" w:rsidRDefault="00C97BB4">
      <w:pPr>
        <w:tabs>
          <w:tab w:val="left" w:pos="7560"/>
          <w:tab w:val="left" w:pos="8100"/>
        </w:tabs>
        <w:jc w:val="both"/>
        <w:rPr>
          <w:rFonts w:cs="Arial"/>
          <w:b/>
          <w:color w:val="000000"/>
          <w:sz w:val="24"/>
          <w:szCs w:val="24"/>
          <w:lang w:val="en-US"/>
        </w:rPr>
      </w:pPr>
    </w:p>
    <w:p w:rsidR="00F4667B" w:rsidRDefault="00F4667B">
      <w:pPr>
        <w:tabs>
          <w:tab w:val="left" w:pos="7560"/>
          <w:tab w:val="left" w:pos="8100"/>
        </w:tabs>
        <w:jc w:val="both"/>
        <w:rPr>
          <w:rFonts w:cs="Arial"/>
          <w:b/>
          <w:color w:val="000000"/>
          <w:sz w:val="24"/>
          <w:szCs w:val="24"/>
          <w:u w:val="single"/>
          <w:lang w:val="en-US"/>
        </w:rPr>
      </w:pPr>
      <w:r>
        <w:rPr>
          <w:noProof/>
          <w:lang w:eastAsia="en-GB"/>
        </w:rPr>
        <w:drawing>
          <wp:anchor distT="0" distB="0" distL="114300" distR="114300" simplePos="0" relativeHeight="251651584" behindDoc="1" locked="0" layoutInCell="1" allowOverlap="1" wp14:anchorId="01697F8B" wp14:editId="474EB024">
            <wp:simplePos x="0" y="0"/>
            <wp:positionH relativeFrom="column">
              <wp:posOffset>323215</wp:posOffset>
            </wp:positionH>
            <wp:positionV relativeFrom="paragraph">
              <wp:posOffset>-9525</wp:posOffset>
            </wp:positionV>
            <wp:extent cx="765175" cy="765175"/>
            <wp:effectExtent l="0" t="0" r="0" b="0"/>
            <wp:wrapNone/>
            <wp:docPr id="62" name="Picture 62" descr="Southway lo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outhway log 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65175" cy="765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667B" w:rsidRDefault="00F4667B">
      <w:pPr>
        <w:tabs>
          <w:tab w:val="left" w:pos="7560"/>
          <w:tab w:val="left" w:pos="8100"/>
        </w:tabs>
        <w:jc w:val="both"/>
        <w:rPr>
          <w:rFonts w:cs="Arial"/>
          <w:b/>
          <w:color w:val="000000"/>
          <w:sz w:val="24"/>
          <w:szCs w:val="24"/>
          <w:u w:val="single"/>
          <w:lang w:val="en-US"/>
        </w:rPr>
      </w:pPr>
    </w:p>
    <w:p w:rsidR="00F4667B" w:rsidRDefault="00F4667B">
      <w:pPr>
        <w:tabs>
          <w:tab w:val="left" w:pos="7560"/>
          <w:tab w:val="left" w:pos="8100"/>
        </w:tabs>
        <w:jc w:val="both"/>
        <w:rPr>
          <w:rFonts w:cs="Arial"/>
          <w:b/>
          <w:color w:val="000000"/>
          <w:sz w:val="24"/>
          <w:szCs w:val="24"/>
          <w:u w:val="single"/>
          <w:lang w:val="en-US"/>
        </w:rPr>
      </w:pPr>
    </w:p>
    <w:p w:rsidR="00F4667B" w:rsidRDefault="00F4667B">
      <w:pPr>
        <w:tabs>
          <w:tab w:val="left" w:pos="7560"/>
          <w:tab w:val="left" w:pos="8100"/>
        </w:tabs>
        <w:jc w:val="both"/>
        <w:rPr>
          <w:rFonts w:cs="Arial"/>
          <w:b/>
          <w:color w:val="000000"/>
          <w:sz w:val="24"/>
          <w:szCs w:val="24"/>
          <w:u w:val="single"/>
          <w:lang w:val="en-US"/>
        </w:rPr>
      </w:pPr>
    </w:p>
    <w:p w:rsidR="00F4667B" w:rsidRDefault="00F4667B">
      <w:pPr>
        <w:tabs>
          <w:tab w:val="left" w:pos="7560"/>
          <w:tab w:val="left" w:pos="8100"/>
        </w:tabs>
        <w:jc w:val="both"/>
        <w:rPr>
          <w:rFonts w:cs="Arial"/>
          <w:b/>
          <w:color w:val="000000"/>
          <w:sz w:val="24"/>
          <w:szCs w:val="24"/>
          <w:u w:val="single"/>
          <w:lang w:val="en-US"/>
        </w:rPr>
      </w:pPr>
    </w:p>
    <w:p w:rsidR="00C97BB4" w:rsidRDefault="006B72EB">
      <w:pPr>
        <w:tabs>
          <w:tab w:val="left" w:pos="7560"/>
          <w:tab w:val="left" w:pos="8100"/>
        </w:tabs>
        <w:jc w:val="both"/>
        <w:rPr>
          <w:rFonts w:cs="Arial"/>
          <w:b/>
          <w:color w:val="000000"/>
          <w:sz w:val="24"/>
          <w:szCs w:val="24"/>
          <w:u w:val="single"/>
          <w:lang w:val="en-US"/>
        </w:rPr>
      </w:pPr>
      <w:r>
        <w:rPr>
          <w:rFonts w:cs="Arial"/>
          <w:b/>
          <w:color w:val="000000"/>
          <w:sz w:val="24"/>
          <w:szCs w:val="24"/>
          <w:u w:val="single"/>
          <w:lang w:val="en-US"/>
        </w:rPr>
        <w:t>Homework and Take-Away Tasks</w:t>
      </w:r>
    </w:p>
    <w:p w:rsidR="00C97BB4" w:rsidRDefault="00C97BB4">
      <w:pPr>
        <w:tabs>
          <w:tab w:val="left" w:pos="7560"/>
          <w:tab w:val="left" w:pos="8100"/>
        </w:tabs>
        <w:jc w:val="both"/>
        <w:rPr>
          <w:rFonts w:cs="Arial"/>
          <w:b/>
          <w:color w:val="000000"/>
          <w:sz w:val="24"/>
          <w:szCs w:val="24"/>
          <w:u w:val="single"/>
          <w:lang w:val="en-US"/>
        </w:rPr>
      </w:pPr>
    </w:p>
    <w:p w:rsidR="00C97BB4" w:rsidRDefault="006B72EB">
      <w:pPr>
        <w:tabs>
          <w:tab w:val="left" w:pos="7560"/>
          <w:tab w:val="left" w:pos="8100"/>
        </w:tabs>
        <w:jc w:val="both"/>
        <w:rPr>
          <w:sz w:val="22"/>
          <w:szCs w:val="22"/>
        </w:rPr>
      </w:pPr>
      <w:r>
        <w:rPr>
          <w:rFonts w:cs="Arial"/>
          <w:color w:val="000000"/>
          <w:sz w:val="22"/>
          <w:szCs w:val="22"/>
          <w:lang w:val="en-US"/>
        </w:rPr>
        <w:t xml:space="preserve">Children spend more than 80% of their time at home and we are keen that they have the opportunity to consolidate and extend their learning wherever possible. </w:t>
      </w:r>
      <w:r>
        <w:rPr>
          <w:sz w:val="22"/>
          <w:szCs w:val="22"/>
        </w:rPr>
        <w:t xml:space="preserve">One of the best things parents/carers can do to help your child at home is to </w:t>
      </w:r>
      <w:r>
        <w:rPr>
          <w:b/>
          <w:sz w:val="22"/>
          <w:szCs w:val="22"/>
        </w:rPr>
        <w:t xml:space="preserve">read </w:t>
      </w:r>
      <w:r>
        <w:rPr>
          <w:sz w:val="22"/>
          <w:szCs w:val="22"/>
        </w:rPr>
        <w:t xml:space="preserve">with them, and we ask that you do this for at least ten minutes, preferably every day. </w:t>
      </w:r>
    </w:p>
    <w:p w:rsidR="00C97BB4" w:rsidRDefault="006B72EB">
      <w:pPr>
        <w:tabs>
          <w:tab w:val="left" w:pos="7560"/>
          <w:tab w:val="left" w:pos="8100"/>
        </w:tabs>
        <w:jc w:val="both"/>
        <w:rPr>
          <w:sz w:val="22"/>
          <w:szCs w:val="22"/>
        </w:rPr>
      </w:pPr>
      <w:r>
        <w:rPr>
          <w:sz w:val="22"/>
          <w:szCs w:val="22"/>
        </w:rPr>
        <w:t xml:space="preserve">Each year group sets regular homework tasks each week, and these typically often include learning times tables or mental arithmetic facts or investigating spellings. In addition, </w:t>
      </w:r>
      <w:r>
        <w:rPr>
          <w:b/>
          <w:sz w:val="22"/>
          <w:szCs w:val="22"/>
        </w:rPr>
        <w:t>take-away tasks</w:t>
      </w:r>
      <w:r>
        <w:rPr>
          <w:sz w:val="22"/>
          <w:szCs w:val="22"/>
        </w:rPr>
        <w:t xml:space="preserve"> are usually set over a period of a few weeks, to encourage children to persevere at a longer-term project, often with family support. </w:t>
      </w:r>
    </w:p>
    <w:p w:rsidR="00C97BB4" w:rsidRDefault="00C97BB4">
      <w:pPr>
        <w:tabs>
          <w:tab w:val="left" w:pos="7560"/>
          <w:tab w:val="left" w:pos="8100"/>
        </w:tabs>
        <w:jc w:val="both"/>
        <w:rPr>
          <w:sz w:val="16"/>
          <w:szCs w:val="16"/>
        </w:rPr>
      </w:pPr>
    </w:p>
    <w:p w:rsidR="00C97BB4" w:rsidRDefault="006B72EB">
      <w:pPr>
        <w:tabs>
          <w:tab w:val="left" w:pos="7560"/>
          <w:tab w:val="left" w:pos="8100"/>
        </w:tabs>
        <w:jc w:val="both"/>
        <w:rPr>
          <w:sz w:val="22"/>
          <w:szCs w:val="22"/>
        </w:rPr>
      </w:pPr>
      <w:r>
        <w:rPr>
          <w:sz w:val="22"/>
          <w:szCs w:val="22"/>
        </w:rPr>
        <w:t xml:space="preserve">Teachers will also place on our Virtual Learning Environment, ideas for children to extend their learning. Our VLE is moderated by teachers on a regular basis, and all classes are taught how to access it and use it appropriately. </w:t>
      </w:r>
    </w:p>
    <w:p w:rsidR="00C97BB4" w:rsidRDefault="00C97BB4">
      <w:pPr>
        <w:tabs>
          <w:tab w:val="left" w:pos="7560"/>
          <w:tab w:val="left" w:pos="8100"/>
        </w:tabs>
        <w:jc w:val="both"/>
        <w:rPr>
          <w:sz w:val="22"/>
          <w:szCs w:val="22"/>
        </w:rPr>
      </w:pPr>
    </w:p>
    <w:p w:rsidR="00C97BB4" w:rsidRDefault="006B72EB">
      <w:pPr>
        <w:tabs>
          <w:tab w:val="left" w:pos="7560"/>
          <w:tab w:val="left" w:pos="8100"/>
        </w:tabs>
        <w:jc w:val="both"/>
        <w:rPr>
          <w:rFonts w:cs="Arial"/>
          <w:color w:val="000000"/>
          <w:sz w:val="22"/>
          <w:szCs w:val="22"/>
          <w:lang w:val="en-US"/>
        </w:rPr>
      </w:pPr>
      <w:r>
        <w:rPr>
          <w:sz w:val="22"/>
          <w:szCs w:val="22"/>
        </w:rPr>
        <w:t xml:space="preserve">Homework expectations are outlined by Year Group Leaders in their curriculum letters at the beginning of each academic year. </w:t>
      </w:r>
    </w:p>
    <w:p w:rsidR="00C97BB4" w:rsidRDefault="00C97BB4">
      <w:pPr>
        <w:pStyle w:val="Pa3"/>
        <w:jc w:val="both"/>
        <w:rPr>
          <w:rFonts w:ascii="Arial" w:hAnsi="Arial" w:cs="Arial"/>
          <w:b/>
          <w:color w:val="000000"/>
        </w:rPr>
      </w:pPr>
    </w:p>
    <w:p w:rsidR="00C97BB4" w:rsidRDefault="00C97BB4">
      <w:pPr>
        <w:rPr>
          <w:lang w:val="en-US"/>
        </w:rPr>
      </w:pPr>
    </w:p>
    <w:p w:rsidR="00C97BB4" w:rsidRDefault="006B72EB">
      <w:pPr>
        <w:pStyle w:val="Pa3"/>
        <w:jc w:val="both"/>
        <w:rPr>
          <w:rFonts w:ascii="Arial" w:hAnsi="Arial" w:cs="Arial"/>
          <w:b/>
          <w:color w:val="000000"/>
          <w:u w:val="single"/>
        </w:rPr>
      </w:pPr>
      <w:r>
        <w:rPr>
          <w:rFonts w:ascii="Arial" w:hAnsi="Arial" w:cs="Arial"/>
          <w:b/>
          <w:color w:val="000000"/>
          <w:u w:val="single"/>
        </w:rPr>
        <w:t>Inclusion</w:t>
      </w:r>
    </w:p>
    <w:p w:rsidR="00C97BB4" w:rsidRDefault="00C97BB4">
      <w:pPr>
        <w:rPr>
          <w:lang w:val="en-US"/>
        </w:rPr>
      </w:pPr>
    </w:p>
    <w:p w:rsidR="00C97BB4" w:rsidRDefault="006B72EB">
      <w:pPr>
        <w:pStyle w:val="Pa3"/>
        <w:jc w:val="both"/>
        <w:rPr>
          <w:rFonts w:ascii="Arial" w:hAnsi="Arial" w:cs="Arial"/>
          <w:color w:val="000000"/>
          <w:sz w:val="22"/>
          <w:szCs w:val="22"/>
        </w:rPr>
      </w:pPr>
      <w:r>
        <w:rPr>
          <w:rFonts w:ascii="Arial" w:hAnsi="Arial" w:cs="Arial"/>
          <w:color w:val="000000"/>
          <w:sz w:val="22"/>
          <w:szCs w:val="22"/>
        </w:rPr>
        <w:t>In ‘Learning and Achieving Together’ we aim to support the children so that everyone can succeed at their own level. Within class, lessons are differentiated to cater for children of differing abilities. Our Special Educational Needs Co-ordinator (SEN</w:t>
      </w:r>
      <w:r w:rsidR="00BD3BA5">
        <w:rPr>
          <w:rFonts w:ascii="Arial" w:hAnsi="Arial" w:cs="Arial"/>
          <w:color w:val="000000"/>
          <w:sz w:val="22"/>
          <w:szCs w:val="22"/>
        </w:rPr>
        <w:t>D</w:t>
      </w:r>
      <w:r>
        <w:rPr>
          <w:rFonts w:ascii="Arial" w:hAnsi="Arial" w:cs="Arial"/>
          <w:color w:val="000000"/>
          <w:sz w:val="22"/>
          <w:szCs w:val="22"/>
        </w:rPr>
        <w:t xml:space="preserve">Co) liaises closely with teachers through the school in order to identify swiftly any concerns and advise on how best to cater for different needs. She also works closely with the SENCo from our infant feeder schools to ensure appropriate provision is made for children who have already been identified as having Special Educational Needs. Once a difficulty is identified, provision is made to meet that need and progress is carefully monitored through an Individual Education Plan (IEP) or, if appropriate, an Education Health Care Plan (EHCP). At later stages the class teacher and SENCo may receive support from outside agencies. Parents/carers are fully consulted and encouraged to take a full part in all stages. </w:t>
      </w:r>
    </w:p>
    <w:p w:rsidR="00C97BB4" w:rsidRDefault="00C97BB4">
      <w:pPr>
        <w:tabs>
          <w:tab w:val="left" w:pos="7560"/>
          <w:tab w:val="left" w:pos="8100"/>
        </w:tabs>
        <w:jc w:val="both"/>
        <w:rPr>
          <w:b/>
          <w:sz w:val="24"/>
          <w:szCs w:val="24"/>
        </w:rPr>
      </w:pPr>
    </w:p>
    <w:p w:rsidR="00C97BB4" w:rsidRDefault="00C97BB4">
      <w:pPr>
        <w:tabs>
          <w:tab w:val="left" w:pos="7560"/>
          <w:tab w:val="left" w:pos="8100"/>
        </w:tabs>
        <w:jc w:val="both"/>
        <w:rPr>
          <w:b/>
          <w:sz w:val="24"/>
          <w:szCs w:val="24"/>
        </w:rPr>
      </w:pPr>
    </w:p>
    <w:p w:rsidR="00C97BB4" w:rsidRDefault="00C97BB4">
      <w:pPr>
        <w:tabs>
          <w:tab w:val="left" w:pos="7560"/>
          <w:tab w:val="left" w:pos="8100"/>
        </w:tabs>
        <w:jc w:val="both"/>
        <w:rPr>
          <w:b/>
          <w:sz w:val="24"/>
          <w:szCs w:val="24"/>
          <w:u w:val="single"/>
        </w:rPr>
      </w:pPr>
    </w:p>
    <w:p w:rsidR="00C97BB4" w:rsidRDefault="00C97BB4">
      <w:pPr>
        <w:tabs>
          <w:tab w:val="left" w:pos="7560"/>
          <w:tab w:val="left" w:pos="8100"/>
        </w:tabs>
        <w:jc w:val="both"/>
        <w:rPr>
          <w:b/>
          <w:sz w:val="24"/>
          <w:szCs w:val="24"/>
          <w:u w:val="single"/>
        </w:rPr>
      </w:pPr>
    </w:p>
    <w:p w:rsidR="00C97BB4" w:rsidRDefault="00C97BB4">
      <w:pPr>
        <w:tabs>
          <w:tab w:val="left" w:pos="7560"/>
          <w:tab w:val="left" w:pos="8100"/>
        </w:tabs>
        <w:jc w:val="both"/>
        <w:rPr>
          <w:b/>
          <w:sz w:val="24"/>
          <w:szCs w:val="24"/>
          <w:u w:val="single"/>
        </w:rPr>
      </w:pPr>
    </w:p>
    <w:p w:rsidR="00C97BB4" w:rsidRDefault="00C97BB4">
      <w:pPr>
        <w:tabs>
          <w:tab w:val="left" w:pos="7560"/>
          <w:tab w:val="left" w:pos="8100"/>
        </w:tabs>
        <w:jc w:val="both"/>
        <w:rPr>
          <w:b/>
          <w:sz w:val="24"/>
          <w:szCs w:val="24"/>
          <w:u w:val="single"/>
        </w:rPr>
      </w:pPr>
    </w:p>
    <w:p w:rsidR="00C97BB4" w:rsidRDefault="006B72EB">
      <w:pPr>
        <w:tabs>
          <w:tab w:val="left" w:pos="7560"/>
          <w:tab w:val="left" w:pos="8100"/>
        </w:tabs>
        <w:jc w:val="both"/>
        <w:rPr>
          <w:b/>
          <w:sz w:val="24"/>
          <w:szCs w:val="24"/>
          <w:u w:val="single"/>
        </w:rPr>
      </w:pPr>
      <w:r>
        <w:rPr>
          <w:b/>
          <w:sz w:val="24"/>
          <w:szCs w:val="24"/>
          <w:u w:val="single"/>
        </w:rPr>
        <w:t>School Captains</w:t>
      </w:r>
    </w:p>
    <w:p w:rsidR="00C97BB4" w:rsidRDefault="00C97BB4">
      <w:pPr>
        <w:tabs>
          <w:tab w:val="left" w:pos="7560"/>
          <w:tab w:val="left" w:pos="8100"/>
        </w:tabs>
        <w:jc w:val="both"/>
        <w:rPr>
          <w:b/>
          <w:sz w:val="24"/>
          <w:szCs w:val="24"/>
        </w:rPr>
      </w:pPr>
    </w:p>
    <w:p w:rsidR="00C97BB4" w:rsidRDefault="006B72EB">
      <w:pPr>
        <w:shd w:val="clear" w:color="auto" w:fill="FFFFFF" w:themeFill="background1"/>
        <w:tabs>
          <w:tab w:val="left" w:pos="7560"/>
          <w:tab w:val="left" w:pos="8100"/>
        </w:tabs>
        <w:jc w:val="both"/>
        <w:rPr>
          <w:sz w:val="22"/>
          <w:szCs w:val="22"/>
        </w:rPr>
      </w:pPr>
      <w:r>
        <w:rPr>
          <w:sz w:val="22"/>
          <w:szCs w:val="22"/>
        </w:rPr>
        <w:t>Each autumn term, children gather in their houses, Cliff, Dyke, Beacon and Hill , named after local landmarks when the school first opened. Each House has House and Sports Captains from Y6, chosen by all staff. These children are expected to be good role models and responsible members of our school community as well as contribute to any school wide projects. In autumn term Houses compete in a quiz. In spring term Houses raise money for a nominated charity. In summer term Houses compete on the sporting field.</w:t>
      </w:r>
    </w:p>
    <w:p w:rsidR="00C97BB4" w:rsidRDefault="00C97BB4">
      <w:pPr>
        <w:tabs>
          <w:tab w:val="left" w:pos="7560"/>
          <w:tab w:val="left" w:pos="8100"/>
        </w:tabs>
        <w:jc w:val="both"/>
        <w:rPr>
          <w:b/>
          <w:sz w:val="22"/>
          <w:szCs w:val="22"/>
        </w:rPr>
      </w:pPr>
    </w:p>
    <w:p w:rsidR="00C97BB4" w:rsidRDefault="006B72EB">
      <w:pPr>
        <w:tabs>
          <w:tab w:val="left" w:pos="7560"/>
          <w:tab w:val="left" w:pos="8100"/>
        </w:tabs>
        <w:jc w:val="both"/>
        <w:rPr>
          <w:b/>
          <w:sz w:val="24"/>
          <w:szCs w:val="24"/>
          <w:u w:val="single"/>
        </w:rPr>
      </w:pPr>
      <w:r>
        <w:rPr>
          <w:noProof/>
          <w:lang w:eastAsia="en-GB"/>
        </w:rPr>
        <mc:AlternateContent>
          <mc:Choice Requires="wps">
            <w:drawing>
              <wp:anchor distT="0" distB="0" distL="114300" distR="114300" simplePos="0" relativeHeight="251663872" behindDoc="0" locked="0" layoutInCell="1" allowOverlap="1">
                <wp:simplePos x="0" y="0"/>
                <wp:positionH relativeFrom="column">
                  <wp:posOffset>-45085</wp:posOffset>
                </wp:positionH>
                <wp:positionV relativeFrom="paragraph">
                  <wp:posOffset>3431540</wp:posOffset>
                </wp:positionV>
                <wp:extent cx="4356735" cy="1029970"/>
                <wp:effectExtent l="12065" t="12065" r="12700" b="571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6735" cy="1029970"/>
                        </a:xfrm>
                        <a:prstGeom prst="horizontalScroll">
                          <a:avLst>
                            <a:gd name="adj" fmla="val 12500"/>
                          </a:avLst>
                        </a:prstGeom>
                        <a:solidFill>
                          <a:srgbClr val="DBE5F1"/>
                        </a:solidFill>
                        <a:ln w="9525">
                          <a:solidFill>
                            <a:srgbClr val="17365D"/>
                          </a:solidFill>
                          <a:miter lim="800000"/>
                          <a:headEnd/>
                          <a:tailEnd/>
                        </a:ln>
                      </wps:spPr>
                      <wps:txbx>
                        <w:txbxContent>
                          <w:p w:rsidR="00C97BB4" w:rsidRDefault="006B72EB">
                            <w:pPr>
                              <w:jc w:val="center"/>
                              <w:rPr>
                                <w:sz w:val="36"/>
                                <w:szCs w:val="36"/>
                              </w:rPr>
                            </w:pPr>
                            <w:r>
                              <w:rPr>
                                <w:sz w:val="36"/>
                                <w:szCs w:val="36"/>
                              </w:rPr>
                              <w:t>Our four Houses</w:t>
                            </w:r>
                          </w:p>
                          <w:p w:rsidR="00C97BB4" w:rsidRDefault="006B72EB">
                            <w:pPr>
                              <w:jc w:val="center"/>
                              <w:rPr>
                                <w:b/>
                                <w:sz w:val="36"/>
                                <w:szCs w:val="36"/>
                              </w:rPr>
                            </w:pPr>
                            <w:r>
                              <w:rPr>
                                <w:b/>
                                <w:sz w:val="36"/>
                                <w:szCs w:val="36"/>
                              </w:rPr>
                              <w:t>DYKE, HILL, BEACON and CLIFF</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Text Box 2" o:spid="_x0000_s1026" type="#_x0000_t98" style="position:absolute;left:0;text-align:left;margin-left:-3.55pt;margin-top:270.2pt;width:343.05pt;height:81.1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" fillcolor="#dbe5f1" strokecolor="#17365d">
                <v:stroke joinstyle="miter"/>
                <v:textbox>
                  <w:txbxContent>
                    <w:p w:rsidR="00C97BB4" w:rsidRDefault="006B72EB">
                      <w:pPr>
                        <w:jc w:val="center"/>
                        <w:rPr>
                          <w:sz w:val="36"/>
                          <w:szCs w:val="36"/>
                        </w:rPr>
                      </w:pPr>
                      <w:r>
                        <w:rPr>
                          <w:sz w:val="36"/>
                          <w:szCs w:val="36"/>
                        </w:rPr>
                        <w:t>Our four Houses</w:t>
                      </w:r>
                    </w:p>
                    <w:p w:rsidR="00C97BB4" w:rsidRDefault="006B72EB">
                      <w:pPr>
                        <w:jc w:val="center"/>
                        <w:rPr>
                          <w:b/>
                          <w:sz w:val="36"/>
                          <w:szCs w:val="36"/>
                        </w:rPr>
                      </w:pPr>
                      <w:r>
                        <w:rPr>
                          <w:b/>
                          <w:sz w:val="36"/>
                          <w:szCs w:val="36"/>
                        </w:rPr>
                        <w:t>DYKE, HILL, BEACON and CLIFF</w:t>
                      </w:r>
                    </w:p>
                  </w:txbxContent>
                </v:textbox>
              </v:shape>
            </w:pict>
          </mc:Fallback>
        </mc:AlternateContent>
      </w:r>
      <w:r>
        <w:rPr>
          <w:noProof/>
          <w:lang w:eastAsia="en-GB"/>
        </w:rPr>
        <w:drawing>
          <wp:anchor distT="0" distB="0" distL="114300" distR="114300" simplePos="0" relativeHeight="251655680" behindDoc="1" locked="0" layoutInCell="1" allowOverlap="1">
            <wp:simplePos x="0" y="0"/>
            <wp:positionH relativeFrom="column">
              <wp:posOffset>2294255</wp:posOffset>
            </wp:positionH>
            <wp:positionV relativeFrom="paragraph">
              <wp:posOffset>1880235</wp:posOffset>
            </wp:positionV>
            <wp:extent cx="2017395" cy="1344930"/>
            <wp:effectExtent l="19050" t="19050" r="20955" b="26670"/>
            <wp:wrapNone/>
            <wp:docPr id="66" name="Picture 66" descr="IMG_6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G_623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17395" cy="134493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4656" behindDoc="1" locked="0" layoutInCell="1" allowOverlap="1">
            <wp:simplePos x="0" y="0"/>
            <wp:positionH relativeFrom="column">
              <wp:posOffset>-45085</wp:posOffset>
            </wp:positionH>
            <wp:positionV relativeFrom="paragraph">
              <wp:posOffset>1880235</wp:posOffset>
            </wp:positionV>
            <wp:extent cx="2005965" cy="1337310"/>
            <wp:effectExtent l="19050" t="19050" r="13335" b="15240"/>
            <wp:wrapNone/>
            <wp:docPr id="65" name="Picture 65" descr="IMG_6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G_623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05965" cy="1337310"/>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3632" behindDoc="1" locked="0" layoutInCell="1" allowOverlap="1">
            <wp:simplePos x="0" y="0"/>
            <wp:positionH relativeFrom="column">
              <wp:posOffset>2294255</wp:posOffset>
            </wp:positionH>
            <wp:positionV relativeFrom="paragraph">
              <wp:posOffset>219075</wp:posOffset>
            </wp:positionV>
            <wp:extent cx="2026285" cy="1350645"/>
            <wp:effectExtent l="19050" t="19050" r="12065" b="20955"/>
            <wp:wrapNone/>
            <wp:docPr id="64" name="Picture 64" descr="IMG_6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G_62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26285" cy="135064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2608" behindDoc="1" locked="0" layoutInCell="1" allowOverlap="1">
            <wp:simplePos x="0" y="0"/>
            <wp:positionH relativeFrom="column">
              <wp:posOffset>-45085</wp:posOffset>
            </wp:positionH>
            <wp:positionV relativeFrom="paragraph">
              <wp:posOffset>219075</wp:posOffset>
            </wp:positionV>
            <wp:extent cx="2035810" cy="1356995"/>
            <wp:effectExtent l="19050" t="19050" r="21590" b="14605"/>
            <wp:wrapNone/>
            <wp:docPr id="63" name="Picture 63" descr="IMG_6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G_622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35810" cy="135699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b/>
          <w:sz w:val="22"/>
          <w:szCs w:val="22"/>
        </w:rPr>
        <w:br w:type="column"/>
      </w:r>
      <w:r>
        <w:rPr>
          <w:b/>
          <w:sz w:val="24"/>
          <w:szCs w:val="24"/>
          <w:u w:val="single"/>
        </w:rPr>
        <w:t>Extra-Curricular Activities</w:t>
      </w:r>
    </w:p>
    <w:p w:rsidR="00C97BB4" w:rsidRDefault="00C97BB4">
      <w:pPr>
        <w:tabs>
          <w:tab w:val="left" w:pos="7560"/>
          <w:tab w:val="left" w:pos="8100"/>
        </w:tabs>
        <w:jc w:val="both"/>
        <w:rPr>
          <w:b/>
          <w:sz w:val="24"/>
          <w:szCs w:val="24"/>
        </w:rPr>
      </w:pPr>
    </w:p>
    <w:p w:rsidR="00C97BB4" w:rsidRDefault="006B72EB">
      <w:pPr>
        <w:tabs>
          <w:tab w:val="left" w:pos="7560"/>
          <w:tab w:val="left" w:pos="8100"/>
        </w:tabs>
        <w:jc w:val="both"/>
        <w:rPr>
          <w:sz w:val="22"/>
          <w:szCs w:val="22"/>
        </w:rPr>
      </w:pPr>
      <w:r>
        <w:rPr>
          <w:sz w:val="22"/>
          <w:szCs w:val="22"/>
        </w:rPr>
        <w:t xml:space="preserve">We are really lucky that children have a wide range of clubs and extra-curricular activities to choose from, held either during lunchtimes or at the end of the school day. Clubs are run by members of staff or by outside providers and include gymnastics, coding club, TAG Rugby, drama and creative writing. A full list of clubs is published near the beginning of each term on the school website. </w:t>
      </w:r>
    </w:p>
    <w:p w:rsidR="00C97BB4" w:rsidRDefault="006B72EB">
      <w:pPr>
        <w:tabs>
          <w:tab w:val="left" w:pos="7560"/>
          <w:tab w:val="left" w:pos="8100"/>
        </w:tabs>
        <w:jc w:val="both"/>
        <w:rPr>
          <w:sz w:val="22"/>
          <w:szCs w:val="22"/>
        </w:rPr>
      </w:pPr>
      <w:r>
        <w:rPr>
          <w:noProof/>
          <w:lang w:eastAsia="en-GB"/>
        </w:rPr>
        <w:drawing>
          <wp:anchor distT="0" distB="0" distL="114300" distR="114300" simplePos="0" relativeHeight="251665920" behindDoc="1" locked="0" layoutInCell="1" allowOverlap="1">
            <wp:simplePos x="0" y="0"/>
            <wp:positionH relativeFrom="column">
              <wp:posOffset>2122170</wp:posOffset>
            </wp:positionH>
            <wp:positionV relativeFrom="paragraph">
              <wp:posOffset>100330</wp:posOffset>
            </wp:positionV>
            <wp:extent cx="2146300" cy="1426845"/>
            <wp:effectExtent l="19050" t="19050" r="25400" b="20955"/>
            <wp:wrapNone/>
            <wp:docPr id="80" name="Picture 80" descr="IMG_7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G_75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46300" cy="1426845"/>
                    </a:xfrm>
                    <a:prstGeom prst="rect">
                      <a:avLst/>
                    </a:prstGeom>
                    <a:noFill/>
                    <a:ln w="19050">
                      <a:solidFill>
                        <a:srgbClr val="0070C0"/>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4896" behindDoc="1" locked="0" layoutInCell="1" allowOverlap="1">
            <wp:simplePos x="0" y="0"/>
            <wp:positionH relativeFrom="column">
              <wp:posOffset>10160</wp:posOffset>
            </wp:positionH>
            <wp:positionV relativeFrom="paragraph">
              <wp:posOffset>100330</wp:posOffset>
            </wp:positionV>
            <wp:extent cx="1897380" cy="1419860"/>
            <wp:effectExtent l="19050" t="19050" r="26670" b="27940"/>
            <wp:wrapNone/>
            <wp:docPr id="79" name="Picture 79" descr="Fair Trafe d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air Trafe dan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97380" cy="1419860"/>
                    </a:xfrm>
                    <a:prstGeom prst="rect">
                      <a:avLst/>
                    </a:prstGeom>
                    <a:noFill/>
                    <a:ln w="12700">
                      <a:solidFill>
                        <a:srgbClr val="17365D"/>
                      </a:solidFill>
                      <a:miter lim="800000"/>
                      <a:headEnd/>
                      <a:tailEnd/>
                    </a:ln>
                  </pic:spPr>
                </pic:pic>
              </a:graphicData>
            </a:graphic>
            <wp14:sizeRelH relativeFrom="page">
              <wp14:pctWidth>0</wp14:pctWidth>
            </wp14:sizeRelH>
            <wp14:sizeRelV relativeFrom="page">
              <wp14:pctHeight>0</wp14:pctHeight>
            </wp14:sizeRelV>
          </wp:anchor>
        </w:drawing>
      </w:r>
    </w:p>
    <w:p w:rsidR="00C97BB4" w:rsidRDefault="00C97BB4">
      <w:pPr>
        <w:tabs>
          <w:tab w:val="left" w:pos="7560"/>
          <w:tab w:val="left" w:pos="8100"/>
        </w:tabs>
        <w:jc w:val="both"/>
        <w:rPr>
          <w:sz w:val="22"/>
          <w:szCs w:val="22"/>
        </w:rPr>
      </w:pPr>
    </w:p>
    <w:p w:rsidR="00C97BB4" w:rsidRDefault="006B72EB">
      <w:pPr>
        <w:tabs>
          <w:tab w:val="left" w:pos="7560"/>
          <w:tab w:val="left" w:pos="8100"/>
        </w:tabs>
        <w:jc w:val="both"/>
        <w:rPr>
          <w:sz w:val="22"/>
          <w:szCs w:val="22"/>
        </w:rPr>
      </w:pPr>
      <w:r>
        <w:rPr>
          <w:sz w:val="22"/>
          <w:szCs w:val="22"/>
        </w:rPr>
        <w:t xml:space="preserve">    </w:t>
      </w:r>
    </w:p>
    <w:p w:rsidR="00C97BB4" w:rsidRDefault="00C97BB4">
      <w:pPr>
        <w:tabs>
          <w:tab w:val="left" w:pos="7560"/>
          <w:tab w:val="left" w:pos="8100"/>
        </w:tabs>
        <w:jc w:val="both"/>
        <w:rPr>
          <w:sz w:val="22"/>
          <w:szCs w:val="22"/>
        </w:rPr>
      </w:pPr>
    </w:p>
    <w:p w:rsidR="00C97BB4" w:rsidRDefault="00C97BB4">
      <w:pPr>
        <w:tabs>
          <w:tab w:val="left" w:pos="7560"/>
          <w:tab w:val="left" w:pos="8100"/>
        </w:tabs>
        <w:jc w:val="both"/>
        <w:rPr>
          <w:sz w:val="22"/>
          <w:szCs w:val="22"/>
        </w:rPr>
      </w:pPr>
    </w:p>
    <w:p w:rsidR="00C97BB4" w:rsidRDefault="00C97BB4">
      <w:pPr>
        <w:tabs>
          <w:tab w:val="left" w:pos="7560"/>
          <w:tab w:val="left" w:pos="8100"/>
        </w:tabs>
        <w:jc w:val="both"/>
        <w:rPr>
          <w:sz w:val="22"/>
          <w:szCs w:val="22"/>
        </w:rPr>
      </w:pPr>
    </w:p>
    <w:p w:rsidR="00C97BB4" w:rsidRDefault="00C97BB4">
      <w:pPr>
        <w:tabs>
          <w:tab w:val="left" w:pos="7560"/>
          <w:tab w:val="left" w:pos="8100"/>
        </w:tabs>
        <w:jc w:val="both"/>
        <w:rPr>
          <w:sz w:val="22"/>
          <w:szCs w:val="22"/>
        </w:rPr>
      </w:pPr>
    </w:p>
    <w:p w:rsidR="00C97BB4" w:rsidRDefault="00C97BB4">
      <w:pPr>
        <w:tabs>
          <w:tab w:val="left" w:pos="7560"/>
          <w:tab w:val="left" w:pos="8100"/>
        </w:tabs>
        <w:jc w:val="both"/>
        <w:rPr>
          <w:sz w:val="22"/>
          <w:szCs w:val="22"/>
        </w:rPr>
      </w:pPr>
    </w:p>
    <w:p w:rsidR="00C97BB4" w:rsidRDefault="00C97BB4">
      <w:pPr>
        <w:tabs>
          <w:tab w:val="left" w:pos="7560"/>
          <w:tab w:val="left" w:pos="8100"/>
        </w:tabs>
        <w:jc w:val="both"/>
        <w:rPr>
          <w:sz w:val="22"/>
          <w:szCs w:val="22"/>
        </w:rPr>
      </w:pPr>
    </w:p>
    <w:p w:rsidR="00C97BB4" w:rsidRDefault="00C97BB4">
      <w:pPr>
        <w:tabs>
          <w:tab w:val="left" w:pos="7560"/>
          <w:tab w:val="left" w:pos="8100"/>
        </w:tabs>
        <w:jc w:val="both"/>
        <w:rPr>
          <w:sz w:val="22"/>
          <w:szCs w:val="22"/>
        </w:rPr>
      </w:pPr>
    </w:p>
    <w:p w:rsidR="00C97BB4" w:rsidRDefault="00C97BB4">
      <w:pPr>
        <w:tabs>
          <w:tab w:val="left" w:pos="7560"/>
          <w:tab w:val="left" w:pos="8100"/>
        </w:tabs>
        <w:jc w:val="both"/>
        <w:rPr>
          <w:sz w:val="22"/>
          <w:szCs w:val="22"/>
        </w:rPr>
      </w:pPr>
    </w:p>
    <w:p w:rsidR="00C97BB4" w:rsidRDefault="006B72EB">
      <w:pPr>
        <w:tabs>
          <w:tab w:val="left" w:pos="7560"/>
          <w:tab w:val="left" w:pos="8100"/>
        </w:tabs>
        <w:jc w:val="both"/>
        <w:rPr>
          <w:b/>
          <w:sz w:val="24"/>
          <w:szCs w:val="24"/>
          <w:u w:val="single"/>
        </w:rPr>
      </w:pPr>
      <w:r>
        <w:rPr>
          <w:b/>
          <w:sz w:val="24"/>
          <w:szCs w:val="24"/>
          <w:u w:val="single"/>
        </w:rPr>
        <w:t>Children as leaders</w:t>
      </w:r>
    </w:p>
    <w:p w:rsidR="00C97BB4" w:rsidRDefault="00C97BB4">
      <w:pPr>
        <w:tabs>
          <w:tab w:val="left" w:pos="7560"/>
          <w:tab w:val="left" w:pos="8100"/>
        </w:tabs>
        <w:jc w:val="both"/>
        <w:rPr>
          <w:b/>
          <w:sz w:val="24"/>
          <w:szCs w:val="24"/>
        </w:rPr>
      </w:pPr>
    </w:p>
    <w:p w:rsidR="00C97BB4" w:rsidRDefault="006B72EB">
      <w:pPr>
        <w:tabs>
          <w:tab w:val="left" w:pos="7560"/>
          <w:tab w:val="left" w:pos="8100"/>
        </w:tabs>
        <w:jc w:val="both"/>
        <w:rPr>
          <w:sz w:val="22"/>
          <w:szCs w:val="22"/>
        </w:rPr>
      </w:pPr>
      <w:r>
        <w:rPr>
          <w:sz w:val="22"/>
          <w:szCs w:val="22"/>
        </w:rPr>
        <w:t xml:space="preserve">Children fulfil a variety of leadership roles in the school. These include positions such as </w:t>
      </w:r>
      <w:r w:rsidR="00BD3BA5">
        <w:rPr>
          <w:sz w:val="22"/>
          <w:szCs w:val="22"/>
        </w:rPr>
        <w:t xml:space="preserve">House and Sports Captains, </w:t>
      </w:r>
      <w:r>
        <w:rPr>
          <w:sz w:val="22"/>
          <w:szCs w:val="22"/>
        </w:rPr>
        <w:t xml:space="preserve">Bird Hide monitors, Storytelling Garden monitors and Rights Respecting Councillors. </w:t>
      </w:r>
    </w:p>
    <w:p w:rsidR="00C97BB4" w:rsidRDefault="00C97BB4">
      <w:pPr>
        <w:tabs>
          <w:tab w:val="left" w:pos="7560"/>
          <w:tab w:val="left" w:pos="8100"/>
        </w:tabs>
        <w:jc w:val="both"/>
        <w:rPr>
          <w:sz w:val="22"/>
          <w:szCs w:val="22"/>
        </w:rPr>
      </w:pPr>
    </w:p>
    <w:p w:rsidR="00C97BB4" w:rsidRDefault="006B72EB">
      <w:pPr>
        <w:tabs>
          <w:tab w:val="left" w:pos="7560"/>
          <w:tab w:val="left" w:pos="8100"/>
        </w:tabs>
        <w:jc w:val="both"/>
        <w:rPr>
          <w:sz w:val="22"/>
          <w:szCs w:val="22"/>
        </w:rPr>
      </w:pPr>
      <w:r>
        <w:rPr>
          <w:sz w:val="22"/>
          <w:szCs w:val="22"/>
        </w:rPr>
        <w:t xml:space="preserve">We encourage all children to act responsibly to sustain the natural environment. </w:t>
      </w:r>
    </w:p>
    <w:p w:rsidR="00C97BB4" w:rsidRDefault="00C97BB4">
      <w:pPr>
        <w:tabs>
          <w:tab w:val="left" w:pos="7560"/>
          <w:tab w:val="left" w:pos="8100"/>
        </w:tabs>
        <w:jc w:val="both"/>
        <w:rPr>
          <w:sz w:val="22"/>
          <w:szCs w:val="22"/>
        </w:rPr>
      </w:pPr>
    </w:p>
    <w:p w:rsidR="00C97BB4" w:rsidRDefault="006B72EB">
      <w:pPr>
        <w:tabs>
          <w:tab w:val="left" w:pos="7560"/>
          <w:tab w:val="left" w:pos="8100"/>
        </w:tabs>
        <w:jc w:val="both"/>
        <w:rPr>
          <w:sz w:val="22"/>
          <w:szCs w:val="22"/>
        </w:rPr>
      </w:pPr>
      <w:r>
        <w:rPr>
          <w:noProof/>
          <w:lang w:eastAsia="en-GB"/>
        </w:rPr>
        <w:drawing>
          <wp:anchor distT="0" distB="0" distL="114300" distR="114300" simplePos="0" relativeHeight="251657728" behindDoc="1" locked="0" layoutInCell="1" allowOverlap="1">
            <wp:simplePos x="0" y="0"/>
            <wp:positionH relativeFrom="column">
              <wp:posOffset>2296795</wp:posOffset>
            </wp:positionH>
            <wp:positionV relativeFrom="paragraph">
              <wp:posOffset>119380</wp:posOffset>
            </wp:positionV>
            <wp:extent cx="1888490" cy="1644015"/>
            <wp:effectExtent l="19050" t="19050" r="16510" b="13335"/>
            <wp:wrapNone/>
            <wp:docPr id="68" name="Picture 68" descr="Bird Hi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Bird Hid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88490" cy="164401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6704" behindDoc="1" locked="0" layoutInCell="1" allowOverlap="1">
            <wp:simplePos x="0" y="0"/>
            <wp:positionH relativeFrom="column">
              <wp:posOffset>10160</wp:posOffset>
            </wp:positionH>
            <wp:positionV relativeFrom="paragraph">
              <wp:posOffset>119380</wp:posOffset>
            </wp:positionV>
            <wp:extent cx="2192655" cy="1644015"/>
            <wp:effectExtent l="19050" t="19050" r="17145" b="13335"/>
            <wp:wrapNone/>
            <wp:docPr id="67" name="Picture 67" descr="Bird H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ird Hid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92655" cy="164401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C97BB4" w:rsidRDefault="00C97BB4">
      <w:pPr>
        <w:tabs>
          <w:tab w:val="left" w:pos="7560"/>
          <w:tab w:val="left" w:pos="8100"/>
        </w:tabs>
        <w:jc w:val="both"/>
        <w:rPr>
          <w:sz w:val="24"/>
          <w:szCs w:val="24"/>
        </w:rPr>
      </w:pPr>
    </w:p>
    <w:p w:rsidR="00C97BB4" w:rsidRDefault="00C97BB4">
      <w:pPr>
        <w:tabs>
          <w:tab w:val="left" w:pos="7560"/>
          <w:tab w:val="left" w:pos="8100"/>
        </w:tabs>
        <w:jc w:val="both"/>
        <w:rPr>
          <w:sz w:val="24"/>
          <w:szCs w:val="24"/>
        </w:rPr>
      </w:pPr>
    </w:p>
    <w:p w:rsidR="00C97BB4" w:rsidRDefault="00C97BB4">
      <w:pPr>
        <w:tabs>
          <w:tab w:val="left" w:pos="7560"/>
          <w:tab w:val="left" w:pos="8100"/>
        </w:tabs>
        <w:jc w:val="both"/>
        <w:rPr>
          <w:sz w:val="24"/>
          <w:szCs w:val="24"/>
        </w:rPr>
      </w:pPr>
    </w:p>
    <w:p w:rsidR="00C97BB4" w:rsidRDefault="00C97BB4">
      <w:pPr>
        <w:tabs>
          <w:tab w:val="left" w:pos="7560"/>
          <w:tab w:val="left" w:pos="8100"/>
        </w:tabs>
        <w:jc w:val="both"/>
        <w:rPr>
          <w:sz w:val="24"/>
          <w:szCs w:val="24"/>
        </w:rPr>
      </w:pPr>
    </w:p>
    <w:p w:rsidR="00C97BB4" w:rsidRDefault="00C97BB4">
      <w:pPr>
        <w:tabs>
          <w:tab w:val="left" w:pos="7560"/>
          <w:tab w:val="left" w:pos="8100"/>
        </w:tabs>
        <w:jc w:val="both"/>
        <w:rPr>
          <w:sz w:val="24"/>
          <w:szCs w:val="24"/>
        </w:rPr>
      </w:pPr>
    </w:p>
    <w:p w:rsidR="00C97BB4" w:rsidRDefault="00C97BB4">
      <w:pPr>
        <w:tabs>
          <w:tab w:val="left" w:pos="7560"/>
          <w:tab w:val="left" w:pos="8100"/>
        </w:tabs>
        <w:jc w:val="both"/>
        <w:rPr>
          <w:sz w:val="24"/>
          <w:szCs w:val="24"/>
        </w:rPr>
      </w:pPr>
    </w:p>
    <w:p w:rsidR="00C97BB4" w:rsidRDefault="00C97BB4">
      <w:pPr>
        <w:rPr>
          <w:b/>
          <w:sz w:val="28"/>
          <w:szCs w:val="28"/>
        </w:rPr>
      </w:pPr>
    </w:p>
    <w:p w:rsidR="00C97BB4" w:rsidRDefault="00C97BB4">
      <w:pPr>
        <w:rPr>
          <w:b/>
          <w:sz w:val="28"/>
          <w:szCs w:val="28"/>
        </w:rPr>
      </w:pPr>
    </w:p>
    <w:p w:rsidR="00C97BB4" w:rsidRDefault="00C97BB4">
      <w:pPr>
        <w:rPr>
          <w:b/>
          <w:sz w:val="28"/>
          <w:szCs w:val="28"/>
        </w:rPr>
      </w:pPr>
    </w:p>
    <w:p w:rsidR="00C97BB4" w:rsidRDefault="00C97BB4">
      <w:pPr>
        <w:rPr>
          <w:b/>
          <w:sz w:val="28"/>
          <w:szCs w:val="28"/>
        </w:rPr>
      </w:pPr>
    </w:p>
    <w:p w:rsidR="00C97BB4" w:rsidRDefault="00C97BB4">
      <w:pPr>
        <w:rPr>
          <w:b/>
          <w:sz w:val="28"/>
          <w:szCs w:val="28"/>
          <w:u w:val="single"/>
        </w:rPr>
      </w:pPr>
    </w:p>
    <w:p w:rsidR="00C97BB4" w:rsidRDefault="00C97BB4">
      <w:pPr>
        <w:rPr>
          <w:b/>
          <w:sz w:val="28"/>
          <w:szCs w:val="28"/>
          <w:u w:val="single"/>
        </w:rPr>
      </w:pPr>
    </w:p>
    <w:p w:rsidR="00C97BB4" w:rsidRDefault="00C97BB4">
      <w:pPr>
        <w:rPr>
          <w:b/>
          <w:sz w:val="28"/>
          <w:szCs w:val="28"/>
          <w:u w:val="single"/>
        </w:rPr>
      </w:pPr>
    </w:p>
    <w:p w:rsidR="00C97BB4" w:rsidRDefault="00C97BB4">
      <w:pPr>
        <w:rPr>
          <w:b/>
          <w:sz w:val="28"/>
          <w:szCs w:val="28"/>
          <w:u w:val="single"/>
        </w:rPr>
      </w:pPr>
    </w:p>
    <w:p w:rsidR="00C97BB4" w:rsidRDefault="006B72EB">
      <w:pPr>
        <w:rPr>
          <w:rFonts w:cs="Arial"/>
          <w:sz w:val="22"/>
          <w:szCs w:val="22"/>
          <w:u w:val="single"/>
        </w:rPr>
      </w:pPr>
      <w:r>
        <w:rPr>
          <w:b/>
          <w:sz w:val="28"/>
          <w:szCs w:val="28"/>
          <w:u w:val="single"/>
        </w:rPr>
        <w:t>The Southway Day</w:t>
      </w:r>
    </w:p>
    <w:p w:rsidR="00C97BB4" w:rsidRDefault="00C97BB4">
      <w:pPr>
        <w:jc w:val="both"/>
        <w:rPr>
          <w:rFonts w:cs="Arial"/>
          <w:sz w:val="22"/>
          <w:szCs w:val="22"/>
          <w:lang w:val="en-US"/>
        </w:rPr>
      </w:pPr>
    </w:p>
    <w:p w:rsidR="00C97BB4" w:rsidRDefault="006B72EB">
      <w:pPr>
        <w:spacing w:line="360" w:lineRule="auto"/>
        <w:jc w:val="both"/>
        <w:rPr>
          <w:rFonts w:cs="Arial"/>
          <w:sz w:val="22"/>
          <w:szCs w:val="22"/>
          <w:lang w:val="en-US"/>
        </w:rPr>
      </w:pPr>
      <w:r>
        <w:rPr>
          <w:rFonts w:cs="Arial"/>
          <w:sz w:val="22"/>
          <w:szCs w:val="22"/>
          <w:lang w:val="en-US"/>
        </w:rPr>
        <w:t xml:space="preserve">  8:35 – 8:45 </w:t>
      </w:r>
      <w:r>
        <w:rPr>
          <w:rFonts w:cs="Arial"/>
          <w:sz w:val="22"/>
          <w:szCs w:val="22"/>
          <w:lang w:val="en-US"/>
        </w:rPr>
        <w:tab/>
        <w:t>School opens &amp; Registration</w:t>
      </w:r>
    </w:p>
    <w:p w:rsidR="00C97BB4" w:rsidRDefault="006B72EB">
      <w:pPr>
        <w:spacing w:line="360" w:lineRule="auto"/>
        <w:jc w:val="both"/>
        <w:rPr>
          <w:rFonts w:cs="Arial"/>
          <w:sz w:val="22"/>
          <w:szCs w:val="22"/>
          <w:lang w:val="en-US"/>
        </w:rPr>
      </w:pPr>
      <w:r>
        <w:rPr>
          <w:rFonts w:cs="Arial"/>
          <w:sz w:val="22"/>
          <w:szCs w:val="22"/>
          <w:lang w:val="en-US"/>
        </w:rPr>
        <w:t xml:space="preserve">  8:45-10:00 </w:t>
      </w:r>
      <w:r>
        <w:rPr>
          <w:rFonts w:cs="Arial"/>
          <w:sz w:val="22"/>
          <w:szCs w:val="22"/>
          <w:lang w:val="en-US"/>
        </w:rPr>
        <w:tab/>
        <w:t>Learning</w:t>
      </w:r>
    </w:p>
    <w:p w:rsidR="00C97BB4" w:rsidRDefault="006B72EB">
      <w:pPr>
        <w:spacing w:line="360" w:lineRule="auto"/>
        <w:jc w:val="both"/>
        <w:rPr>
          <w:rFonts w:cs="Arial"/>
          <w:sz w:val="22"/>
          <w:szCs w:val="22"/>
          <w:lang w:val="en-US"/>
        </w:rPr>
      </w:pPr>
      <w:r>
        <w:rPr>
          <w:rFonts w:cs="Arial"/>
          <w:sz w:val="22"/>
          <w:szCs w:val="22"/>
          <w:lang w:val="en-US"/>
        </w:rPr>
        <w:t>10:00-10:20</w:t>
      </w:r>
      <w:r>
        <w:rPr>
          <w:rFonts w:cs="Arial"/>
          <w:sz w:val="22"/>
          <w:szCs w:val="22"/>
          <w:lang w:val="en-US"/>
        </w:rPr>
        <w:tab/>
        <w:t xml:space="preserve">Assembly </w:t>
      </w:r>
    </w:p>
    <w:p w:rsidR="00C97BB4" w:rsidRDefault="006B72EB">
      <w:pPr>
        <w:spacing w:line="360" w:lineRule="auto"/>
        <w:jc w:val="both"/>
        <w:rPr>
          <w:rFonts w:cs="Arial"/>
          <w:sz w:val="22"/>
          <w:szCs w:val="22"/>
          <w:lang w:val="en-US"/>
        </w:rPr>
      </w:pPr>
      <w:r>
        <w:rPr>
          <w:rFonts w:cs="Arial"/>
          <w:sz w:val="22"/>
          <w:szCs w:val="22"/>
          <w:lang w:val="en-US"/>
        </w:rPr>
        <w:t>10:20–10:45</w:t>
      </w:r>
      <w:r>
        <w:rPr>
          <w:rFonts w:cs="Arial"/>
          <w:sz w:val="22"/>
          <w:szCs w:val="22"/>
          <w:lang w:val="en-US"/>
        </w:rPr>
        <w:tab/>
        <w:t>Break time</w:t>
      </w:r>
    </w:p>
    <w:p w:rsidR="00C97BB4" w:rsidRDefault="006B72EB">
      <w:pPr>
        <w:spacing w:line="360" w:lineRule="auto"/>
        <w:jc w:val="both"/>
        <w:rPr>
          <w:rFonts w:cs="Arial"/>
          <w:sz w:val="22"/>
          <w:szCs w:val="22"/>
          <w:lang w:val="en-US"/>
        </w:rPr>
      </w:pPr>
      <w:r>
        <w:rPr>
          <w:rFonts w:cs="Arial"/>
          <w:sz w:val="22"/>
          <w:szCs w:val="22"/>
          <w:lang w:val="en-US"/>
        </w:rPr>
        <w:t>10:45–12:15</w:t>
      </w:r>
      <w:r>
        <w:rPr>
          <w:rFonts w:cs="Arial"/>
          <w:sz w:val="22"/>
          <w:szCs w:val="22"/>
          <w:lang w:val="en-US"/>
        </w:rPr>
        <w:tab/>
        <w:t>Learning</w:t>
      </w:r>
    </w:p>
    <w:p w:rsidR="00C97BB4" w:rsidRDefault="006B72EB">
      <w:pPr>
        <w:spacing w:line="360" w:lineRule="auto"/>
        <w:jc w:val="both"/>
        <w:rPr>
          <w:rFonts w:cs="Arial"/>
          <w:sz w:val="22"/>
          <w:szCs w:val="22"/>
          <w:lang w:val="en-US"/>
        </w:rPr>
      </w:pPr>
      <w:r>
        <w:rPr>
          <w:rFonts w:cs="Arial"/>
          <w:sz w:val="22"/>
          <w:szCs w:val="22"/>
          <w:lang w:val="en-US"/>
        </w:rPr>
        <w:t>12:15 –1:15</w:t>
      </w:r>
      <w:r>
        <w:rPr>
          <w:rFonts w:cs="Arial"/>
          <w:sz w:val="22"/>
          <w:szCs w:val="22"/>
          <w:lang w:val="en-US"/>
        </w:rPr>
        <w:tab/>
        <w:t>Lunch break</w:t>
      </w:r>
    </w:p>
    <w:p w:rsidR="00C97BB4" w:rsidRDefault="006B72EB">
      <w:pPr>
        <w:spacing w:line="360" w:lineRule="auto"/>
        <w:jc w:val="both"/>
        <w:rPr>
          <w:rFonts w:cs="Arial"/>
          <w:sz w:val="22"/>
          <w:szCs w:val="22"/>
          <w:lang w:val="en-US"/>
        </w:rPr>
      </w:pPr>
      <w:r>
        <w:rPr>
          <w:rFonts w:cs="Arial"/>
          <w:sz w:val="22"/>
          <w:szCs w:val="22"/>
          <w:lang w:val="en-US"/>
        </w:rPr>
        <w:t xml:space="preserve"> 1:15 – 3:15</w:t>
      </w:r>
      <w:r>
        <w:rPr>
          <w:rFonts w:cs="Arial"/>
          <w:sz w:val="22"/>
          <w:szCs w:val="22"/>
          <w:lang w:val="en-US"/>
        </w:rPr>
        <w:tab/>
        <w:t>Learning</w:t>
      </w:r>
    </w:p>
    <w:p w:rsidR="00C97BB4" w:rsidRDefault="006B72EB">
      <w:pPr>
        <w:spacing w:line="360" w:lineRule="auto"/>
        <w:jc w:val="both"/>
        <w:rPr>
          <w:rFonts w:cs="Arial"/>
          <w:sz w:val="22"/>
          <w:szCs w:val="22"/>
          <w:lang w:val="en-US"/>
        </w:rPr>
      </w:pPr>
      <w:r>
        <w:rPr>
          <w:rFonts w:cs="Arial"/>
          <w:sz w:val="22"/>
          <w:szCs w:val="22"/>
          <w:lang w:val="en-US"/>
        </w:rPr>
        <w:t xml:space="preserve">           3:15</w:t>
      </w:r>
      <w:r>
        <w:rPr>
          <w:rFonts w:cs="Arial"/>
          <w:sz w:val="22"/>
          <w:szCs w:val="22"/>
          <w:lang w:val="en-US"/>
        </w:rPr>
        <w:tab/>
        <w:t xml:space="preserve">End of school day </w:t>
      </w:r>
    </w:p>
    <w:p w:rsidR="00C97BB4" w:rsidRDefault="00C97BB4">
      <w:pPr>
        <w:jc w:val="both"/>
        <w:rPr>
          <w:rFonts w:cs="Arial"/>
          <w:sz w:val="22"/>
          <w:szCs w:val="22"/>
          <w:lang w:val="en-US"/>
        </w:rPr>
      </w:pPr>
    </w:p>
    <w:p w:rsidR="00C97BB4" w:rsidRDefault="006B72EB">
      <w:pPr>
        <w:jc w:val="both"/>
        <w:rPr>
          <w:rFonts w:cs="Arial"/>
          <w:sz w:val="22"/>
          <w:szCs w:val="22"/>
          <w:lang w:val="en-US"/>
        </w:rPr>
      </w:pPr>
      <w:r>
        <w:rPr>
          <w:rFonts w:cs="Arial"/>
          <w:sz w:val="22"/>
          <w:szCs w:val="22"/>
          <w:lang w:val="en-US"/>
        </w:rPr>
        <w:t xml:space="preserve">Children come directly into school from 8:35 to 8:45am, when register is taken. </w:t>
      </w:r>
      <w:r>
        <w:rPr>
          <w:rFonts w:cs="Arial"/>
          <w:sz w:val="22"/>
          <w:szCs w:val="22"/>
        </w:rPr>
        <w:t xml:space="preserve">During the first two weeks of the autumn term, the Year 3 children wait with their parents on the small playground, where their teachers will collect them. </w:t>
      </w:r>
      <w:r>
        <w:rPr>
          <w:rFonts w:cs="Arial"/>
          <w:sz w:val="22"/>
          <w:szCs w:val="22"/>
          <w:lang w:val="en-US"/>
        </w:rPr>
        <w:t>This provides a safe and gentle transition from Infant school, and once the Y3 children are settled properly into school life, they join the older pupils in coming in via the main school gate.</w:t>
      </w:r>
    </w:p>
    <w:p w:rsidR="00C97BB4" w:rsidRDefault="00C97BB4">
      <w:pPr>
        <w:jc w:val="both"/>
        <w:rPr>
          <w:rFonts w:cs="Arial"/>
          <w:sz w:val="22"/>
          <w:szCs w:val="22"/>
          <w:lang w:val="en-US"/>
        </w:rPr>
      </w:pPr>
    </w:p>
    <w:p w:rsidR="00C97BB4" w:rsidRDefault="006B72EB">
      <w:pPr>
        <w:jc w:val="both"/>
        <w:rPr>
          <w:rFonts w:cs="Arial"/>
          <w:sz w:val="22"/>
          <w:szCs w:val="22"/>
        </w:rPr>
      </w:pPr>
      <w:r>
        <w:rPr>
          <w:rFonts w:cs="Arial"/>
          <w:b/>
          <w:sz w:val="22"/>
          <w:szCs w:val="22"/>
          <w:lang w:val="en-US"/>
        </w:rPr>
        <w:t>Assembly</w:t>
      </w:r>
      <w:r>
        <w:rPr>
          <w:rFonts w:cs="Arial"/>
          <w:sz w:val="22"/>
          <w:szCs w:val="22"/>
          <w:lang w:val="en-US"/>
        </w:rPr>
        <w:t xml:space="preserve"> is held each morning, Monday to Friday. Assembly </w:t>
      </w:r>
      <w:r>
        <w:rPr>
          <w:rFonts w:cs="Arial"/>
          <w:sz w:val="22"/>
          <w:szCs w:val="22"/>
        </w:rPr>
        <w:t>is an important part of the school day when we meet together as a community. It is a time when we place emphasis on the development of values and attitudes towards each other and the world around us. Assemblies are non-denominational and although they are of a broadly Christian nature, due consideration is given to the multicultural society in which we live.  Friday mornings often feature a class-led assembly, to which parents and carers are warmly welcomed.</w:t>
      </w:r>
    </w:p>
    <w:p w:rsidR="00C97BB4" w:rsidRDefault="00C97BB4">
      <w:pPr>
        <w:jc w:val="both"/>
        <w:rPr>
          <w:rFonts w:cs="Arial"/>
          <w:sz w:val="22"/>
          <w:szCs w:val="22"/>
          <w:lang w:val="en-US"/>
        </w:rPr>
      </w:pPr>
    </w:p>
    <w:p w:rsidR="00C97BB4" w:rsidRDefault="006B72EB">
      <w:pPr>
        <w:jc w:val="both"/>
        <w:rPr>
          <w:rFonts w:cs="Arial"/>
          <w:color w:val="000000"/>
          <w:sz w:val="22"/>
          <w:szCs w:val="22"/>
        </w:rPr>
      </w:pPr>
      <w:r>
        <w:rPr>
          <w:rFonts w:cs="Arial"/>
          <w:color w:val="000000"/>
          <w:sz w:val="22"/>
          <w:szCs w:val="22"/>
        </w:rPr>
        <w:t xml:space="preserve">Parents have the right to withdraw their children from religious education and collective worship should they so wish. If parents do not wish their child to be taught the agreed syllabus or take part in short acts of collective worship then they should inform us in writing. Their child can then be excused and suitable alternative arrangements made. </w:t>
      </w:r>
    </w:p>
    <w:p w:rsidR="00C97BB4" w:rsidRDefault="006B72EB">
      <w:pPr>
        <w:jc w:val="both"/>
        <w:rPr>
          <w:rFonts w:cs="Arial"/>
          <w:b/>
          <w:sz w:val="22"/>
          <w:szCs w:val="22"/>
        </w:rPr>
      </w:pPr>
      <w:r>
        <w:rPr>
          <w:rFonts w:cs="Arial"/>
          <w:b/>
          <w:sz w:val="22"/>
          <w:szCs w:val="22"/>
        </w:rPr>
        <w:br w:type="column"/>
      </w:r>
    </w:p>
    <w:p w:rsidR="00C97BB4" w:rsidRDefault="001C71F0">
      <w:pPr>
        <w:jc w:val="both"/>
        <w:rPr>
          <w:rFonts w:cs="Arial"/>
          <w:b/>
          <w:sz w:val="24"/>
          <w:szCs w:val="24"/>
          <w:u w:val="single"/>
        </w:rPr>
      </w:pPr>
      <w:r>
        <w:rPr>
          <w:rFonts w:cs="Arial"/>
          <w:b/>
          <w:noProof/>
          <w:sz w:val="22"/>
          <w:szCs w:val="22"/>
          <w:lang w:eastAsia="en-GB"/>
        </w:rPr>
        <w:drawing>
          <wp:anchor distT="0" distB="0" distL="114300" distR="114300" simplePos="0" relativeHeight="251672064" behindDoc="1" locked="0" layoutInCell="1" allowOverlap="1" wp14:anchorId="62D16FA7" wp14:editId="17B5474A">
            <wp:simplePos x="0" y="0"/>
            <wp:positionH relativeFrom="column">
              <wp:posOffset>4870450</wp:posOffset>
            </wp:positionH>
            <wp:positionV relativeFrom="paragraph">
              <wp:posOffset>57150</wp:posOffset>
            </wp:positionV>
            <wp:extent cx="4260215" cy="3181985"/>
            <wp:effectExtent l="38100" t="38100" r="45085" b="37465"/>
            <wp:wrapTight wrapText="bothSides">
              <wp:wrapPolygon edited="0">
                <wp:start x="-193" y="-259"/>
                <wp:lineTo x="-193" y="21725"/>
                <wp:lineTo x="21732" y="21725"/>
                <wp:lineTo x="21732" y="-259"/>
                <wp:lineTo x="-193" y="-25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22.JPG"/>
                    <pic:cNvPicPr/>
                  </pic:nvPicPr>
                  <pic:blipFill>
                    <a:blip r:embed="rId22" cstate="print">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260215" cy="3181985"/>
                    </a:xfrm>
                    <a:prstGeom prst="rect">
                      <a:avLst/>
                    </a:prstGeom>
                    <a:ln w="28575">
                      <a:solidFill>
                        <a:srgbClr val="0070C0"/>
                      </a:solidFill>
                    </a:ln>
                  </pic:spPr>
                </pic:pic>
              </a:graphicData>
            </a:graphic>
            <wp14:sizeRelH relativeFrom="page">
              <wp14:pctWidth>0</wp14:pctWidth>
            </wp14:sizeRelH>
            <wp14:sizeRelV relativeFrom="page">
              <wp14:pctHeight>0</wp14:pctHeight>
            </wp14:sizeRelV>
          </wp:anchor>
        </w:drawing>
      </w:r>
      <w:r w:rsidR="006B72EB">
        <w:rPr>
          <w:rFonts w:cs="Arial"/>
          <w:b/>
          <w:sz w:val="24"/>
          <w:szCs w:val="24"/>
          <w:u w:val="single"/>
        </w:rPr>
        <w:t>Playtimes</w:t>
      </w:r>
    </w:p>
    <w:p w:rsidR="00C97BB4" w:rsidRDefault="00C97BB4">
      <w:pPr>
        <w:jc w:val="both"/>
        <w:rPr>
          <w:rFonts w:cs="Arial"/>
          <w:sz w:val="24"/>
          <w:szCs w:val="24"/>
          <w:u w:val="single"/>
        </w:rPr>
      </w:pPr>
    </w:p>
    <w:p w:rsidR="00C97BB4" w:rsidRDefault="006B72EB">
      <w:pPr>
        <w:spacing w:line="360" w:lineRule="auto"/>
        <w:jc w:val="both"/>
        <w:rPr>
          <w:rFonts w:cs="Arial"/>
          <w:sz w:val="22"/>
          <w:szCs w:val="22"/>
        </w:rPr>
      </w:pPr>
      <w:r>
        <w:rPr>
          <w:rFonts w:cs="Arial"/>
          <w:sz w:val="22"/>
          <w:szCs w:val="22"/>
        </w:rPr>
        <w:t>Morning break:</w:t>
      </w:r>
      <w:r>
        <w:rPr>
          <w:rFonts w:cs="Arial"/>
          <w:sz w:val="22"/>
          <w:szCs w:val="22"/>
        </w:rPr>
        <w:tab/>
        <w:t>10:20 – 10:45</w:t>
      </w:r>
    </w:p>
    <w:p w:rsidR="00C97BB4" w:rsidRDefault="006B72EB">
      <w:pPr>
        <w:spacing w:line="360" w:lineRule="auto"/>
        <w:jc w:val="both"/>
        <w:rPr>
          <w:rFonts w:cs="Arial"/>
          <w:sz w:val="22"/>
          <w:szCs w:val="22"/>
        </w:rPr>
      </w:pPr>
      <w:r>
        <w:rPr>
          <w:rFonts w:cs="Arial"/>
          <w:sz w:val="22"/>
          <w:szCs w:val="22"/>
        </w:rPr>
        <w:t>Lunchtime:</w:t>
      </w:r>
      <w:r>
        <w:rPr>
          <w:rFonts w:cs="Arial"/>
          <w:sz w:val="22"/>
          <w:szCs w:val="22"/>
        </w:rPr>
        <w:tab/>
      </w:r>
      <w:r>
        <w:rPr>
          <w:rFonts w:cs="Arial"/>
          <w:sz w:val="22"/>
          <w:szCs w:val="22"/>
        </w:rPr>
        <w:tab/>
        <w:t>12:15 – 1:15</w:t>
      </w:r>
    </w:p>
    <w:p w:rsidR="00C97BB4" w:rsidRDefault="00C97BB4">
      <w:pPr>
        <w:jc w:val="both"/>
        <w:rPr>
          <w:rFonts w:cs="Arial"/>
          <w:sz w:val="22"/>
          <w:szCs w:val="22"/>
        </w:rPr>
      </w:pPr>
    </w:p>
    <w:p w:rsidR="00C97BB4" w:rsidRDefault="006B72EB">
      <w:pPr>
        <w:jc w:val="both"/>
        <w:rPr>
          <w:rFonts w:cs="Arial"/>
          <w:sz w:val="22"/>
          <w:szCs w:val="22"/>
        </w:rPr>
      </w:pPr>
      <w:r>
        <w:rPr>
          <w:rFonts w:cs="Arial"/>
          <w:b/>
          <w:sz w:val="22"/>
          <w:szCs w:val="22"/>
        </w:rPr>
        <w:t>Playtimes</w:t>
      </w:r>
      <w:r>
        <w:rPr>
          <w:rFonts w:cs="Arial"/>
          <w:sz w:val="22"/>
          <w:szCs w:val="22"/>
        </w:rPr>
        <w:t xml:space="preserve"> are an important part of the children’s day at school, and an essential opportunity to exercise, develop social skills and learn how best to get along with each other. We are lucky enough to have plenty of outdoor space at Southway and try to use as much of it as possible during playtimes. </w:t>
      </w:r>
    </w:p>
    <w:p w:rsidR="00C97BB4" w:rsidRDefault="00C97BB4">
      <w:pPr>
        <w:jc w:val="both"/>
        <w:rPr>
          <w:rFonts w:cs="Arial"/>
          <w:sz w:val="22"/>
          <w:szCs w:val="22"/>
        </w:rPr>
      </w:pPr>
    </w:p>
    <w:p w:rsidR="00C97BB4" w:rsidRDefault="006B72EB">
      <w:pPr>
        <w:jc w:val="both"/>
        <w:rPr>
          <w:rFonts w:cs="Arial"/>
          <w:sz w:val="22"/>
          <w:szCs w:val="22"/>
        </w:rPr>
      </w:pPr>
      <w:r>
        <w:rPr>
          <w:rFonts w:cs="Arial"/>
          <w:sz w:val="22"/>
          <w:szCs w:val="22"/>
        </w:rPr>
        <w:t>We have two playgrounds, - the main one is used by everybody but the small playground at the front of the school is just for Years 3 and 4 to use. Both playgrounds have a tyre park and a range of play equipment for children to use. During the summer months, the children can spread out and play on the field as well. Children love to play amongst the mature trees, often collecting acorns and conkers, bu</w:t>
      </w:r>
      <w:r w:rsidR="006804ED">
        <w:rPr>
          <w:rFonts w:cs="Arial"/>
          <w:sz w:val="22"/>
          <w:szCs w:val="22"/>
        </w:rPr>
        <w:t>t the most popular item is the adventure p</w:t>
      </w:r>
      <w:r>
        <w:rPr>
          <w:rFonts w:cs="Arial"/>
          <w:sz w:val="22"/>
          <w:szCs w:val="22"/>
        </w:rPr>
        <w:t>layground, which is timetabled for different year groups through the week. The tyre parks</w:t>
      </w:r>
      <w:r w:rsidR="006804ED">
        <w:rPr>
          <w:rFonts w:cs="Arial"/>
          <w:sz w:val="22"/>
          <w:szCs w:val="22"/>
        </w:rPr>
        <w:t>, climbing wall and adventure p</w:t>
      </w:r>
      <w:r>
        <w:rPr>
          <w:rFonts w:cs="Arial"/>
          <w:sz w:val="22"/>
          <w:szCs w:val="22"/>
        </w:rPr>
        <w:t xml:space="preserve">layground were bought for the children by the Home School Association, following consultation with the children’s school council.  </w:t>
      </w:r>
    </w:p>
    <w:p w:rsidR="00C97BB4" w:rsidRDefault="001C71F0">
      <w:pPr>
        <w:jc w:val="both"/>
        <w:rPr>
          <w:rFonts w:cs="Arial"/>
          <w:sz w:val="22"/>
          <w:szCs w:val="22"/>
        </w:rPr>
      </w:pPr>
      <w:r>
        <w:rPr>
          <w:rFonts w:cs="Arial"/>
          <w:b/>
          <w:noProof/>
          <w:sz w:val="22"/>
          <w:szCs w:val="22"/>
          <w:lang w:eastAsia="en-GB"/>
        </w:rPr>
        <w:drawing>
          <wp:anchor distT="0" distB="0" distL="114300" distR="114300" simplePos="0" relativeHeight="251673088" behindDoc="1" locked="0" layoutInCell="1" allowOverlap="1" wp14:anchorId="15AAF0EC" wp14:editId="59E9469B">
            <wp:simplePos x="0" y="0"/>
            <wp:positionH relativeFrom="column">
              <wp:posOffset>4849495</wp:posOffset>
            </wp:positionH>
            <wp:positionV relativeFrom="paragraph">
              <wp:posOffset>33655</wp:posOffset>
            </wp:positionV>
            <wp:extent cx="4260215" cy="3181985"/>
            <wp:effectExtent l="38100" t="38100" r="45085" b="37465"/>
            <wp:wrapTight wrapText="bothSides">
              <wp:wrapPolygon edited="0">
                <wp:start x="-193" y="-259"/>
                <wp:lineTo x="-193" y="21725"/>
                <wp:lineTo x="21732" y="21725"/>
                <wp:lineTo x="21732" y="-259"/>
                <wp:lineTo x="-193" y="-259"/>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342.JPG"/>
                    <pic:cNvPicPr/>
                  </pic:nvPicPr>
                  <pic:blipFill>
                    <a:blip r:embed="rId24" cstate="print">
                      <a:extLst>
                        <a:ext uri="{BEBA8EAE-BF5A-486C-A8C5-ECC9F3942E4B}">
                          <a14:imgProps xmlns:a14="http://schemas.microsoft.com/office/drawing/2010/main">
                            <a14:imgLayer r:embed="rId25">
                              <a14:imgEffect>
                                <a14:saturation sat="200000"/>
                              </a14:imgEffect>
                            </a14:imgLayer>
                          </a14:imgProps>
                        </a:ext>
                        <a:ext uri="{28A0092B-C50C-407E-A947-70E740481C1C}">
                          <a14:useLocalDpi xmlns:a14="http://schemas.microsoft.com/office/drawing/2010/main" val="0"/>
                        </a:ext>
                      </a:extLst>
                    </a:blip>
                    <a:stretch>
                      <a:fillRect/>
                    </a:stretch>
                  </pic:blipFill>
                  <pic:spPr>
                    <a:xfrm>
                      <a:off x="0" y="0"/>
                      <a:ext cx="4260215" cy="3181985"/>
                    </a:xfrm>
                    <a:prstGeom prst="rect">
                      <a:avLst/>
                    </a:prstGeom>
                    <a:ln w="28575">
                      <a:solidFill>
                        <a:srgbClr val="0070C0"/>
                      </a:solidFill>
                    </a:ln>
                  </pic:spPr>
                </pic:pic>
              </a:graphicData>
            </a:graphic>
            <wp14:sizeRelH relativeFrom="page">
              <wp14:pctWidth>0</wp14:pctWidth>
            </wp14:sizeRelH>
            <wp14:sizeRelV relativeFrom="page">
              <wp14:pctHeight>0</wp14:pctHeight>
            </wp14:sizeRelV>
          </wp:anchor>
        </w:drawing>
      </w:r>
    </w:p>
    <w:p w:rsidR="00C97BB4" w:rsidRDefault="006B72EB">
      <w:pPr>
        <w:jc w:val="both"/>
        <w:rPr>
          <w:rFonts w:cs="Arial"/>
          <w:sz w:val="22"/>
          <w:szCs w:val="22"/>
        </w:rPr>
      </w:pPr>
      <w:r>
        <w:rPr>
          <w:rFonts w:cs="Arial"/>
          <w:sz w:val="22"/>
          <w:szCs w:val="22"/>
        </w:rPr>
        <w:t xml:space="preserve">Some children find it difficult to cope with the excitement and stimulation of playtimes, and for them we use a dedicated classroom with more structured indoor games and its own, quieter outdoor area. </w:t>
      </w:r>
    </w:p>
    <w:p w:rsidR="00C97BB4" w:rsidRDefault="00C97BB4">
      <w:pPr>
        <w:tabs>
          <w:tab w:val="left" w:pos="7560"/>
          <w:tab w:val="left" w:pos="8100"/>
        </w:tabs>
        <w:rPr>
          <w:b/>
          <w:sz w:val="24"/>
          <w:szCs w:val="24"/>
        </w:rPr>
      </w:pPr>
    </w:p>
    <w:p w:rsidR="00C97BB4" w:rsidRDefault="006B72EB">
      <w:pPr>
        <w:tabs>
          <w:tab w:val="left" w:pos="7560"/>
          <w:tab w:val="left" w:pos="8100"/>
        </w:tabs>
        <w:rPr>
          <w:b/>
          <w:sz w:val="28"/>
          <w:szCs w:val="28"/>
          <w:u w:val="single"/>
        </w:rPr>
      </w:pPr>
      <w:r>
        <w:rPr>
          <w:b/>
          <w:noProof/>
          <w:sz w:val="24"/>
          <w:szCs w:val="24"/>
          <w:lang w:eastAsia="en-GB"/>
        </w:rPr>
        <w:drawing>
          <wp:anchor distT="0" distB="0" distL="114300" distR="114300" simplePos="0" relativeHeight="251666944" behindDoc="1" locked="0" layoutInCell="1" allowOverlap="1">
            <wp:simplePos x="0" y="0"/>
            <wp:positionH relativeFrom="column">
              <wp:posOffset>-34748</wp:posOffset>
            </wp:positionH>
            <wp:positionV relativeFrom="paragraph">
              <wp:posOffset>1117821</wp:posOffset>
            </wp:positionV>
            <wp:extent cx="1050925" cy="1050925"/>
            <wp:effectExtent l="0" t="0" r="0" b="0"/>
            <wp:wrapNone/>
            <wp:docPr id="83" name="Picture 83" descr="Southway lo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Southway log 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50925" cy="105092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4"/>
          <w:szCs w:val="24"/>
        </w:rPr>
        <w:br w:type="page"/>
      </w:r>
      <w:r>
        <w:rPr>
          <w:b/>
          <w:sz w:val="28"/>
          <w:szCs w:val="28"/>
          <w:u w:val="single"/>
        </w:rPr>
        <w:t>Behaviour</w:t>
      </w:r>
    </w:p>
    <w:p w:rsidR="00C97BB4" w:rsidRDefault="006B72EB">
      <w:pPr>
        <w:tabs>
          <w:tab w:val="left" w:pos="7560"/>
          <w:tab w:val="left" w:pos="8100"/>
        </w:tabs>
        <w:jc w:val="both"/>
        <w:rPr>
          <w:b/>
          <w:sz w:val="28"/>
          <w:szCs w:val="28"/>
        </w:rPr>
      </w:pPr>
      <w:r>
        <w:rPr>
          <w:b/>
          <w:noProof/>
          <w:sz w:val="28"/>
          <w:szCs w:val="28"/>
          <w:lang w:eastAsia="en-GB"/>
        </w:rPr>
        <mc:AlternateContent>
          <mc:Choice Requires="wps">
            <w:drawing>
              <wp:anchor distT="0" distB="0" distL="114300" distR="114300" simplePos="0" relativeHeight="251647488" behindDoc="0" locked="0" layoutInCell="1" allowOverlap="1">
                <wp:simplePos x="0" y="0"/>
                <wp:positionH relativeFrom="column">
                  <wp:posOffset>5297643</wp:posOffset>
                </wp:positionH>
                <wp:positionV relativeFrom="paragraph">
                  <wp:posOffset>34925</wp:posOffset>
                </wp:positionV>
                <wp:extent cx="3296093" cy="485775"/>
                <wp:effectExtent l="0" t="0" r="0" b="9525"/>
                <wp:wrapNone/>
                <wp:docPr id="4"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6093" cy="4857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97BB4" w:rsidRDefault="006B72EB">
                            <w:pPr>
                              <w:rPr>
                                <w:sz w:val="22"/>
                                <w:szCs w:val="22"/>
                              </w:rPr>
                            </w:pPr>
                            <w:r>
                              <w:rPr>
                                <w:sz w:val="22"/>
                                <w:szCs w:val="22"/>
                              </w:rPr>
                              <w:t xml:space="preserve">Southway Junior School has achieved the </w:t>
                            </w:r>
                            <w:r>
                              <w:rPr>
                                <w:b/>
                                <w:sz w:val="22"/>
                                <w:szCs w:val="22"/>
                              </w:rPr>
                              <w:t>Rights Respecting Schools Award</w:t>
                            </w:r>
                            <w:r>
                              <w:rPr>
                                <w:sz w:val="22"/>
                                <w:szCs w:val="22"/>
                              </w:rPr>
                              <w:t xml:space="preserve"> (RRSA), Level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027" type="#_x0000_t202" style="position:absolute;left:0;text-align:left;margin-left:417.15pt;margin-top:2.75pt;width:259.55pt;height:38.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" stroked="f">
                <v:textbox>
                  <w:txbxContent>
                    <w:p w:rsidR="00C97BB4" w:rsidRDefault="006B72EB">
                      <w:pPr>
                        <w:rPr>
                          <w:sz w:val="22"/>
                          <w:szCs w:val="22"/>
                        </w:rPr>
                      </w:pPr>
                      <w:r>
                        <w:rPr>
                          <w:sz w:val="22"/>
                          <w:szCs w:val="22"/>
                        </w:rPr>
                        <w:t xml:space="preserve">Southway Junior School has achieved the </w:t>
                      </w:r>
                      <w:r>
                        <w:rPr>
                          <w:b/>
                          <w:sz w:val="22"/>
                          <w:szCs w:val="22"/>
                        </w:rPr>
                        <w:t>Rights Respecting Schools Award</w:t>
                      </w:r>
                      <w:r>
                        <w:rPr>
                          <w:sz w:val="22"/>
                          <w:szCs w:val="22"/>
                        </w:rPr>
                        <w:t xml:space="preserve"> (RRSA), Level 1.</w:t>
                      </w:r>
                    </w:p>
                  </w:txbxContent>
                </v:textbox>
              </v:shape>
            </w:pict>
          </mc:Fallback>
        </mc:AlternateContent>
      </w:r>
    </w:p>
    <w:p w:rsidR="00C97BB4" w:rsidRDefault="001C71F0">
      <w:pPr>
        <w:jc w:val="both"/>
        <w:rPr>
          <w:sz w:val="22"/>
          <w:szCs w:val="22"/>
        </w:rPr>
      </w:pPr>
      <w:r>
        <w:rPr>
          <w:noProof/>
          <w:sz w:val="22"/>
          <w:szCs w:val="22"/>
          <w:lang w:eastAsia="en-GB"/>
        </w:rPr>
        <w:drawing>
          <wp:anchor distT="0" distB="0" distL="114300" distR="114300" simplePos="0" relativeHeight="251674112" behindDoc="1" locked="0" layoutInCell="1" allowOverlap="1" wp14:anchorId="10E5E9F4" wp14:editId="5F4CFE05">
            <wp:simplePos x="0" y="0"/>
            <wp:positionH relativeFrom="column">
              <wp:posOffset>5384800</wp:posOffset>
            </wp:positionH>
            <wp:positionV relativeFrom="paragraph">
              <wp:posOffset>508000</wp:posOffset>
            </wp:positionV>
            <wp:extent cx="3476625" cy="4654550"/>
            <wp:effectExtent l="38100" t="38100" r="47625" b="31750"/>
            <wp:wrapTight wrapText="bothSides">
              <wp:wrapPolygon edited="0">
                <wp:start x="-237" y="-177"/>
                <wp:lineTo x="-237" y="21659"/>
                <wp:lineTo x="21778" y="21659"/>
                <wp:lineTo x="21778" y="-177"/>
                <wp:lineTo x="-237" y="-177"/>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286.JPG"/>
                    <pic:cNvPicPr/>
                  </pic:nvPicPr>
                  <pic:blipFill>
                    <a:blip r:embed="rId26" cstate="print">
                      <a:extLst>
                        <a:ext uri="{BEBA8EAE-BF5A-486C-A8C5-ECC9F3942E4B}">
                          <a14:imgProps xmlns:a14="http://schemas.microsoft.com/office/drawing/2010/main">
                            <a14:imgLayer r:embed="rId27">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3476625" cy="4654550"/>
                    </a:xfrm>
                    <a:prstGeom prst="rect">
                      <a:avLst/>
                    </a:prstGeom>
                    <a:ln w="28575">
                      <a:solidFill>
                        <a:srgbClr val="0070C0"/>
                      </a:solidFill>
                    </a:ln>
                  </pic:spPr>
                </pic:pic>
              </a:graphicData>
            </a:graphic>
            <wp14:sizeRelH relativeFrom="page">
              <wp14:pctWidth>0</wp14:pctWidth>
            </wp14:sizeRelH>
            <wp14:sizeRelV relativeFrom="page">
              <wp14:pctHeight>0</wp14:pctHeight>
            </wp14:sizeRelV>
          </wp:anchor>
        </w:drawing>
      </w:r>
      <w:r w:rsidR="006B72EB">
        <w:rPr>
          <w:sz w:val="22"/>
          <w:szCs w:val="22"/>
        </w:rPr>
        <w:t xml:space="preserve">Children behave well at Southway and we expect and encourage them to take responsibility for what they do. Classes agree their class charters rules at the beginning of the year, underpinned by Southway Sun and Stars charter agreed as part of our Rights Respecting Schools ethos: </w:t>
      </w:r>
    </w:p>
    <w:tbl>
      <w:tblPr>
        <w:tblpPr w:leftFromText="180" w:rightFromText="180" w:vertAnchor="text" w:horzAnchor="margin" w:tblpX="108" w:tblpY="138"/>
        <w:tblW w:w="69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75"/>
        <w:gridCol w:w="3637"/>
      </w:tblGrid>
      <w:tr w:rsidR="00C97BB4" w:rsidTr="001B18BF">
        <w:trPr>
          <w:trHeight w:val="71"/>
        </w:trPr>
        <w:tc>
          <w:tcPr>
            <w:tcW w:w="3275" w:type="dxa"/>
            <w:shd w:val="clear" w:color="auto" w:fill="auto"/>
          </w:tcPr>
          <w:p w:rsidR="00C97BB4" w:rsidRDefault="006B72EB">
            <w:pPr>
              <w:rPr>
                <w:rFonts w:cs="Arial"/>
                <w:b/>
                <w:sz w:val="22"/>
                <w:szCs w:val="22"/>
              </w:rPr>
            </w:pPr>
            <w:r>
              <w:rPr>
                <w:rFonts w:cs="Arial"/>
                <w:b/>
                <w:sz w:val="22"/>
                <w:szCs w:val="22"/>
              </w:rPr>
              <w:t>We have the right to…</w:t>
            </w:r>
          </w:p>
        </w:tc>
        <w:tc>
          <w:tcPr>
            <w:tcW w:w="3637" w:type="dxa"/>
            <w:shd w:val="clear" w:color="auto" w:fill="auto"/>
          </w:tcPr>
          <w:p w:rsidR="00C97BB4" w:rsidRDefault="006B72EB">
            <w:pPr>
              <w:rPr>
                <w:rFonts w:cs="Arial"/>
                <w:b/>
                <w:sz w:val="22"/>
                <w:szCs w:val="22"/>
              </w:rPr>
            </w:pPr>
            <w:r>
              <w:rPr>
                <w:rFonts w:cs="Arial"/>
                <w:b/>
                <w:sz w:val="22"/>
                <w:szCs w:val="22"/>
              </w:rPr>
              <w:t>We have the responsibility…</w:t>
            </w:r>
          </w:p>
        </w:tc>
      </w:tr>
      <w:tr w:rsidR="00C97BB4" w:rsidTr="001B18BF">
        <w:trPr>
          <w:trHeight w:val="64"/>
        </w:trPr>
        <w:tc>
          <w:tcPr>
            <w:tcW w:w="3275" w:type="dxa"/>
            <w:shd w:val="clear" w:color="auto" w:fill="FFFF00"/>
          </w:tcPr>
          <w:p w:rsidR="00C97BB4" w:rsidRDefault="006B72EB">
            <w:pPr>
              <w:rPr>
                <w:rFonts w:cs="Arial"/>
                <w:sz w:val="22"/>
                <w:szCs w:val="22"/>
              </w:rPr>
            </w:pPr>
            <w:r>
              <w:rPr>
                <w:rFonts w:cs="Arial"/>
                <w:sz w:val="22"/>
                <w:szCs w:val="22"/>
              </w:rPr>
              <w:t>Be looked after and kept safe</w:t>
            </w:r>
          </w:p>
        </w:tc>
        <w:tc>
          <w:tcPr>
            <w:tcW w:w="3637" w:type="dxa"/>
            <w:shd w:val="clear" w:color="auto" w:fill="FFFF00"/>
          </w:tcPr>
          <w:p w:rsidR="00C97BB4" w:rsidRDefault="006B72EB">
            <w:pPr>
              <w:rPr>
                <w:rFonts w:cs="Arial"/>
                <w:sz w:val="22"/>
                <w:szCs w:val="22"/>
              </w:rPr>
            </w:pPr>
            <w:r>
              <w:rPr>
                <w:rFonts w:cs="Arial"/>
                <w:sz w:val="22"/>
                <w:szCs w:val="22"/>
              </w:rPr>
              <w:t>Looking after ourselves and others</w:t>
            </w:r>
          </w:p>
        </w:tc>
      </w:tr>
      <w:tr w:rsidR="00C97BB4" w:rsidTr="001B18BF">
        <w:trPr>
          <w:trHeight w:val="151"/>
        </w:trPr>
        <w:tc>
          <w:tcPr>
            <w:tcW w:w="3275" w:type="dxa"/>
            <w:shd w:val="clear" w:color="auto" w:fill="F79646"/>
          </w:tcPr>
          <w:p w:rsidR="00C97BB4" w:rsidRDefault="006B72EB">
            <w:pPr>
              <w:rPr>
                <w:rFonts w:cs="Arial"/>
                <w:sz w:val="22"/>
                <w:szCs w:val="22"/>
              </w:rPr>
            </w:pPr>
            <w:r>
              <w:rPr>
                <w:rFonts w:cs="Arial"/>
                <w:sz w:val="22"/>
                <w:szCs w:val="22"/>
              </w:rPr>
              <w:t>Learn and achieve together</w:t>
            </w:r>
          </w:p>
        </w:tc>
        <w:tc>
          <w:tcPr>
            <w:tcW w:w="3637" w:type="dxa"/>
            <w:shd w:val="clear" w:color="auto" w:fill="F79646"/>
          </w:tcPr>
          <w:p w:rsidR="00C97BB4" w:rsidRDefault="006B72EB">
            <w:pPr>
              <w:rPr>
                <w:rFonts w:cs="Arial"/>
                <w:sz w:val="22"/>
                <w:szCs w:val="22"/>
              </w:rPr>
            </w:pPr>
            <w:r>
              <w:rPr>
                <w:rFonts w:cs="Arial"/>
                <w:sz w:val="22"/>
                <w:szCs w:val="22"/>
              </w:rPr>
              <w:t>Staying focused , doing our best; challenging ourselves</w:t>
            </w:r>
          </w:p>
        </w:tc>
      </w:tr>
      <w:tr w:rsidR="00C97BB4" w:rsidTr="001B18BF">
        <w:trPr>
          <w:trHeight w:val="215"/>
        </w:trPr>
        <w:tc>
          <w:tcPr>
            <w:tcW w:w="3275" w:type="dxa"/>
            <w:shd w:val="clear" w:color="auto" w:fill="92D050"/>
          </w:tcPr>
          <w:p w:rsidR="00C97BB4" w:rsidRDefault="006B72EB">
            <w:pPr>
              <w:rPr>
                <w:rFonts w:cs="Arial"/>
                <w:sz w:val="22"/>
                <w:szCs w:val="22"/>
              </w:rPr>
            </w:pPr>
            <w:r>
              <w:rPr>
                <w:rFonts w:cs="Arial"/>
                <w:sz w:val="22"/>
                <w:szCs w:val="22"/>
              </w:rPr>
              <w:t>Be treated equally</w:t>
            </w:r>
          </w:p>
        </w:tc>
        <w:tc>
          <w:tcPr>
            <w:tcW w:w="3637" w:type="dxa"/>
            <w:shd w:val="clear" w:color="auto" w:fill="92D050"/>
          </w:tcPr>
          <w:p w:rsidR="00C97BB4" w:rsidRDefault="006B72EB">
            <w:pPr>
              <w:rPr>
                <w:rFonts w:cs="Arial"/>
                <w:sz w:val="22"/>
                <w:szCs w:val="22"/>
              </w:rPr>
            </w:pPr>
            <w:r>
              <w:rPr>
                <w:rFonts w:cs="Arial"/>
                <w:sz w:val="22"/>
                <w:szCs w:val="22"/>
              </w:rPr>
              <w:t>Treating others the way we would like to be treated</w:t>
            </w:r>
          </w:p>
        </w:tc>
      </w:tr>
      <w:tr w:rsidR="00C97BB4" w:rsidTr="001B18BF">
        <w:trPr>
          <w:trHeight w:val="215"/>
        </w:trPr>
        <w:tc>
          <w:tcPr>
            <w:tcW w:w="3275" w:type="dxa"/>
            <w:shd w:val="clear" w:color="auto" w:fill="7030A0"/>
          </w:tcPr>
          <w:p w:rsidR="00C97BB4" w:rsidRDefault="006B72EB">
            <w:pPr>
              <w:rPr>
                <w:rFonts w:cs="Arial"/>
                <w:sz w:val="22"/>
                <w:szCs w:val="22"/>
              </w:rPr>
            </w:pPr>
            <w:r>
              <w:rPr>
                <w:rFonts w:cs="Arial"/>
                <w:sz w:val="22"/>
                <w:szCs w:val="22"/>
              </w:rPr>
              <w:t>Relax and play</w:t>
            </w:r>
          </w:p>
        </w:tc>
        <w:tc>
          <w:tcPr>
            <w:tcW w:w="3637" w:type="dxa"/>
            <w:shd w:val="clear" w:color="auto" w:fill="7030A0"/>
          </w:tcPr>
          <w:p w:rsidR="00C97BB4" w:rsidRDefault="006B72EB">
            <w:pPr>
              <w:rPr>
                <w:rFonts w:cs="Arial"/>
                <w:sz w:val="22"/>
                <w:szCs w:val="22"/>
              </w:rPr>
            </w:pPr>
            <w:r>
              <w:rPr>
                <w:rFonts w:cs="Arial"/>
                <w:sz w:val="22"/>
                <w:szCs w:val="22"/>
              </w:rPr>
              <w:t>Playing fairly, showing equal respect</w:t>
            </w:r>
          </w:p>
        </w:tc>
      </w:tr>
      <w:tr w:rsidR="00C97BB4" w:rsidTr="001B18BF">
        <w:trPr>
          <w:trHeight w:val="218"/>
        </w:trPr>
        <w:tc>
          <w:tcPr>
            <w:tcW w:w="3275" w:type="dxa"/>
            <w:shd w:val="clear" w:color="auto" w:fill="C6D9F1"/>
          </w:tcPr>
          <w:p w:rsidR="00C97BB4" w:rsidRDefault="006B72EB">
            <w:pPr>
              <w:rPr>
                <w:rFonts w:cs="Arial"/>
                <w:sz w:val="22"/>
                <w:szCs w:val="22"/>
              </w:rPr>
            </w:pPr>
            <w:r>
              <w:rPr>
                <w:rFonts w:cs="Arial"/>
                <w:sz w:val="22"/>
                <w:szCs w:val="22"/>
              </w:rPr>
              <w:t>A clean and tidy environment</w:t>
            </w:r>
          </w:p>
        </w:tc>
        <w:tc>
          <w:tcPr>
            <w:tcW w:w="3637" w:type="dxa"/>
            <w:shd w:val="clear" w:color="auto" w:fill="C6D9F1"/>
          </w:tcPr>
          <w:p w:rsidR="00C97BB4" w:rsidRDefault="006B72EB">
            <w:pPr>
              <w:rPr>
                <w:rFonts w:cs="Arial"/>
                <w:sz w:val="22"/>
                <w:szCs w:val="22"/>
              </w:rPr>
            </w:pPr>
            <w:r>
              <w:rPr>
                <w:rFonts w:cs="Arial"/>
                <w:sz w:val="22"/>
                <w:szCs w:val="22"/>
              </w:rPr>
              <w:t>Looking after our school grounds and equipment carefully</w:t>
            </w:r>
          </w:p>
        </w:tc>
      </w:tr>
      <w:tr w:rsidR="00C97BB4" w:rsidTr="001B18BF">
        <w:trPr>
          <w:trHeight w:val="133"/>
        </w:trPr>
        <w:tc>
          <w:tcPr>
            <w:tcW w:w="3275" w:type="dxa"/>
            <w:shd w:val="clear" w:color="auto" w:fill="548DD4"/>
          </w:tcPr>
          <w:p w:rsidR="00C97BB4" w:rsidRDefault="006B72EB">
            <w:pPr>
              <w:rPr>
                <w:rFonts w:cs="Arial"/>
                <w:sz w:val="22"/>
                <w:szCs w:val="22"/>
              </w:rPr>
            </w:pPr>
            <w:r>
              <w:rPr>
                <w:rFonts w:cs="Arial"/>
                <w:sz w:val="22"/>
                <w:szCs w:val="22"/>
              </w:rPr>
              <w:t>Be heard</w:t>
            </w:r>
          </w:p>
        </w:tc>
        <w:tc>
          <w:tcPr>
            <w:tcW w:w="3637" w:type="dxa"/>
            <w:shd w:val="clear" w:color="auto" w:fill="548DD4"/>
          </w:tcPr>
          <w:p w:rsidR="00C97BB4" w:rsidRDefault="006B72EB">
            <w:pPr>
              <w:rPr>
                <w:rFonts w:cs="Arial"/>
                <w:sz w:val="22"/>
                <w:szCs w:val="22"/>
              </w:rPr>
            </w:pPr>
            <w:r>
              <w:rPr>
                <w:rFonts w:cs="Arial"/>
                <w:sz w:val="22"/>
                <w:szCs w:val="22"/>
              </w:rPr>
              <w:t>By listening to everyone’s views</w:t>
            </w:r>
          </w:p>
        </w:tc>
      </w:tr>
    </w:tbl>
    <w:p w:rsidR="00C97BB4" w:rsidRDefault="00C97BB4">
      <w:pPr>
        <w:jc w:val="both"/>
        <w:rPr>
          <w:sz w:val="22"/>
          <w:szCs w:val="22"/>
        </w:rPr>
      </w:pPr>
    </w:p>
    <w:p w:rsidR="00C97BB4" w:rsidRPr="00F76ED0" w:rsidRDefault="007E0A1A" w:rsidP="00423640">
      <w:pPr>
        <w:tabs>
          <w:tab w:val="left" w:pos="2700"/>
        </w:tabs>
        <w:rPr>
          <w:rFonts w:cs="Arial"/>
          <w:sz w:val="22"/>
          <w:szCs w:val="22"/>
        </w:rPr>
      </w:pPr>
      <w:r>
        <w:rPr>
          <w:noProof/>
          <w:lang w:eastAsia="en-GB"/>
        </w:rPr>
        <w:drawing>
          <wp:anchor distT="0" distB="0" distL="114300" distR="114300" simplePos="0" relativeHeight="251679232" behindDoc="1" locked="0" layoutInCell="1" allowOverlap="1" wp14:anchorId="46FC8F61" wp14:editId="621556E6">
            <wp:simplePos x="0" y="0"/>
            <wp:positionH relativeFrom="column">
              <wp:posOffset>8045459</wp:posOffset>
            </wp:positionH>
            <wp:positionV relativeFrom="paragraph">
              <wp:posOffset>2524398</wp:posOffset>
            </wp:positionV>
            <wp:extent cx="1033154" cy="1033154"/>
            <wp:effectExtent l="0" t="0" r="0" b="0"/>
            <wp:wrapNone/>
            <wp:docPr id="15" name="Picture 15" descr="Southway lo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outhway log 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33154" cy="1033154"/>
                    </a:xfrm>
                    <a:prstGeom prst="rect">
                      <a:avLst/>
                    </a:prstGeom>
                    <a:noFill/>
                    <a:ln>
                      <a:noFill/>
                    </a:ln>
                  </pic:spPr>
                </pic:pic>
              </a:graphicData>
            </a:graphic>
            <wp14:sizeRelH relativeFrom="page">
              <wp14:pctWidth>0</wp14:pctWidth>
            </wp14:sizeRelH>
            <wp14:sizeRelV relativeFrom="page">
              <wp14:pctHeight>0</wp14:pctHeight>
            </wp14:sizeRelV>
          </wp:anchor>
        </w:drawing>
      </w:r>
      <w:r w:rsidR="006B72EB">
        <w:rPr>
          <w:noProof/>
          <w:lang w:eastAsia="en-GB"/>
        </w:rPr>
        <mc:AlternateContent>
          <mc:Choice Requires="wps">
            <w:drawing>
              <wp:anchor distT="0" distB="0" distL="114300" distR="114300" simplePos="0" relativeHeight="251644416" behindDoc="0" locked="0" layoutInCell="1" allowOverlap="1" wp14:anchorId="36DFD5A4" wp14:editId="4413CF17">
                <wp:simplePos x="0" y="0"/>
                <wp:positionH relativeFrom="column">
                  <wp:posOffset>-19389</wp:posOffset>
                </wp:positionH>
                <wp:positionV relativeFrom="paragraph">
                  <wp:posOffset>1851158</wp:posOffset>
                </wp:positionV>
                <wp:extent cx="4454348" cy="1892595"/>
                <wp:effectExtent l="0" t="0" r="22860" b="12700"/>
                <wp:wrapNone/>
                <wp:docPr id="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4348" cy="1892595"/>
                        </a:xfrm>
                        <a:prstGeom prst="rect">
                          <a:avLst/>
                        </a:prstGeom>
                        <a:solidFill>
                          <a:srgbClr val="0070C0"/>
                        </a:solidFill>
                        <a:ln w="9525">
                          <a:solidFill>
                            <a:srgbClr val="548DD4"/>
                          </a:solidFill>
                          <a:miter lim="800000"/>
                          <a:headEnd/>
                          <a:tailEnd/>
                        </a:ln>
                        <a:extLst/>
                      </wps:spPr>
                      <wps:txbx>
                        <w:txbxContent>
                          <w:p w:rsidR="00C97BB4" w:rsidRDefault="006B72EB">
                            <w:pPr>
                              <w:pStyle w:val="NormalWeb"/>
                              <w:shd w:val="clear" w:color="auto" w:fill="FFFFFF"/>
                              <w:spacing w:before="0" w:beforeAutospacing="0" w:after="0" w:afterAutospacing="0"/>
                              <w:rPr>
                                <w:b/>
                                <w:u w:val="single"/>
                              </w:rPr>
                            </w:pPr>
                            <w:r>
                              <w:rPr>
                                <w:b/>
                                <w:u w:val="single"/>
                              </w:rPr>
                              <w:t>Safeguarding</w:t>
                            </w:r>
                          </w:p>
                          <w:p w:rsidR="007E0A1A" w:rsidRPr="007E0A1A" w:rsidRDefault="007E0A1A">
                            <w:pPr>
                              <w:pStyle w:val="NormalWeb"/>
                              <w:shd w:val="clear" w:color="auto" w:fill="FFFFFF"/>
                              <w:spacing w:before="0" w:beforeAutospacing="0" w:after="0" w:afterAutospacing="0"/>
                              <w:rPr>
                                <w:b/>
                                <w:sz w:val="16"/>
                                <w:szCs w:val="16"/>
                                <w:u w:val="single"/>
                              </w:rPr>
                            </w:pPr>
                          </w:p>
                          <w:p w:rsidR="00C97BB4" w:rsidRPr="007E0A1A" w:rsidRDefault="006B72EB">
                            <w:pPr>
                              <w:pStyle w:val="NormalWeb"/>
                              <w:shd w:val="clear" w:color="auto" w:fill="FFFFFF"/>
                              <w:spacing w:before="0" w:beforeAutospacing="0" w:after="0" w:afterAutospacing="0"/>
                              <w:jc w:val="both"/>
                              <w:rPr>
                                <w:sz w:val="22"/>
                                <w:szCs w:val="22"/>
                              </w:rPr>
                            </w:pPr>
                            <w:r w:rsidRPr="007E0A1A">
                              <w:rPr>
                                <w:sz w:val="22"/>
                                <w:szCs w:val="22"/>
                              </w:rPr>
                              <w:t>Southway Junior School is committed to ensuring that children are safe and that their well-being is promoted at all times. Safeguarding systems and procedures are in place to ensure that concerns are investigated and appropriate action, usually involving other agencies and services is taken. Parents and carers are encouraged to join with our staff, pupils and governors to ensure that all concerns are passed on confidenti</w:t>
                            </w:r>
                            <w:r w:rsidR="007E0A1A">
                              <w:rPr>
                                <w:sz w:val="22"/>
                                <w:szCs w:val="22"/>
                              </w:rPr>
                              <w:t>ally to a senior member of staff</w:t>
                            </w:r>
                            <w:r w:rsidRPr="007E0A1A">
                              <w:rPr>
                                <w:sz w:val="22"/>
                                <w:szCs w:val="22"/>
                              </w:rPr>
                              <w:t xml:space="preserve">. The school has a duty of care and will make referrals to other agencies where necessary.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DFD5A4" id="Text Box 43" o:spid="_x0000_s1028" type="#_x0000_t202" style="position:absolute;margin-left:-1.55pt;margin-top:145.75pt;width:350.75pt;height:149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" fillcolor="#0070c0" strokecolor="#548dd4">
                <v:textbox>
                  <w:txbxContent>
                    <w:p w:rsidR="00C97BB4" w:rsidRDefault="006B72EB">
                      <w:pPr>
                        <w:pStyle w:val="NormalWeb"/>
                        <w:shd w:val="clear" w:color="auto" w:fill="FFFFFF"/>
                        <w:spacing w:before="0" w:beforeAutospacing="0" w:after="0" w:afterAutospacing="0"/>
                        <w:rPr>
                          <w:b/>
                          <w:u w:val="single"/>
                        </w:rPr>
                      </w:pPr>
                      <w:r>
                        <w:rPr>
                          <w:b/>
                          <w:u w:val="single"/>
                        </w:rPr>
                        <w:t>Safeguarding</w:t>
                      </w:r>
                    </w:p>
                    <w:p w:rsidR="007E0A1A" w:rsidRPr="007E0A1A" w:rsidRDefault="007E0A1A">
                      <w:pPr>
                        <w:pStyle w:val="NormalWeb"/>
                        <w:shd w:val="clear" w:color="auto" w:fill="FFFFFF"/>
                        <w:spacing w:before="0" w:beforeAutospacing="0" w:after="0" w:afterAutospacing="0"/>
                        <w:rPr>
                          <w:b/>
                          <w:sz w:val="16"/>
                          <w:szCs w:val="16"/>
                          <w:u w:val="single"/>
                        </w:rPr>
                      </w:pPr>
                    </w:p>
                    <w:p w:rsidR="00C97BB4" w:rsidRPr="007E0A1A" w:rsidRDefault="006B72EB">
                      <w:pPr>
                        <w:pStyle w:val="NormalWeb"/>
                        <w:shd w:val="clear" w:color="auto" w:fill="FFFFFF"/>
                        <w:spacing w:before="0" w:beforeAutospacing="0" w:after="0" w:afterAutospacing="0"/>
                        <w:jc w:val="both"/>
                        <w:rPr>
                          <w:sz w:val="22"/>
                          <w:szCs w:val="22"/>
                        </w:rPr>
                      </w:pPr>
                      <w:r w:rsidRPr="007E0A1A">
                        <w:rPr>
                          <w:sz w:val="22"/>
                          <w:szCs w:val="22"/>
                        </w:rPr>
                        <w:t>Southway Junior School is committed to ensuring that children are safe and that their well-being is promoted at all times. Safeguarding systems and procedures are in place to ensure that concerns are investigated and appropriate action, usually involving other agencies and services is taken. Parents and carers are encouraged to join with our staff, pupils and governors to ensure that all concerns are passed on confidenti</w:t>
                      </w:r>
                      <w:r w:rsidR="007E0A1A">
                        <w:rPr>
                          <w:sz w:val="22"/>
                          <w:szCs w:val="22"/>
                        </w:rPr>
                        <w:t>ally to a senior member of staff</w:t>
                      </w:r>
                      <w:r w:rsidRPr="007E0A1A">
                        <w:rPr>
                          <w:sz w:val="22"/>
                          <w:szCs w:val="22"/>
                        </w:rPr>
                        <w:t xml:space="preserve">. The school has a duty of care and will make referrals to other agencies where necessary. </w:t>
                      </w:r>
                    </w:p>
                  </w:txbxContent>
                </v:textbox>
              </v:shape>
            </w:pict>
          </mc:Fallback>
        </mc:AlternateContent>
      </w:r>
      <w:r w:rsidR="006B72EB">
        <w:rPr>
          <w:rFonts w:cs="Arial"/>
          <w:sz w:val="22"/>
          <w:szCs w:val="22"/>
        </w:rPr>
        <w:t>We believe that children respond best to praise and positive behaviour management techniques, and reward good behaviour in a number of ways. House points are always popular rewards, but so also is our weekly commendation assembly, in which good learning, effort, attitudes or behaviour are recognised and written in the commendation book, standing in the entrance foyer. At the end of each term we hold a special Teachers’ ‘Golden Awards’ assembly, during which children’s efforts over the preceding term are celebrated. Parents/carers of these children are notified in confidence in advance, s</w:t>
      </w:r>
      <w:r w:rsidR="00423640">
        <w:rPr>
          <w:rFonts w:cs="Arial"/>
          <w:sz w:val="22"/>
          <w:szCs w:val="22"/>
        </w:rPr>
        <w:t>o they can share their children</w:t>
      </w:r>
      <w:r w:rsidR="006B72EB">
        <w:rPr>
          <w:rFonts w:cs="Arial"/>
          <w:sz w:val="22"/>
          <w:szCs w:val="22"/>
        </w:rPr>
        <w:t>s</w:t>
      </w:r>
      <w:r w:rsidR="00423640">
        <w:rPr>
          <w:rFonts w:cs="Arial"/>
          <w:sz w:val="22"/>
          <w:szCs w:val="22"/>
        </w:rPr>
        <w:t xml:space="preserve">’ </w:t>
      </w:r>
      <w:r w:rsidR="006B72EB">
        <w:rPr>
          <w:rFonts w:cs="Arial"/>
          <w:sz w:val="22"/>
          <w:szCs w:val="22"/>
        </w:rPr>
        <w:t xml:space="preserve">successes. </w:t>
      </w:r>
      <w:r w:rsidR="006B72EB">
        <w:rPr>
          <w:rFonts w:cs="Arial"/>
          <w:b/>
          <w:sz w:val="22"/>
          <w:szCs w:val="22"/>
        </w:rPr>
        <w:br w:type="page"/>
      </w:r>
      <w:r w:rsidR="006B72EB">
        <w:rPr>
          <w:b/>
          <w:sz w:val="28"/>
          <w:szCs w:val="28"/>
          <w:u w:val="single"/>
        </w:rPr>
        <w:t>School uniform</w:t>
      </w:r>
      <w:r w:rsidR="006B72EB">
        <w:rPr>
          <w:sz w:val="22"/>
          <w:szCs w:val="22"/>
          <w:u w:val="single"/>
        </w:rPr>
        <w:t xml:space="preserve"> </w:t>
      </w:r>
    </w:p>
    <w:p w:rsidR="00C97BB4" w:rsidRDefault="006B72EB">
      <w:pPr>
        <w:tabs>
          <w:tab w:val="left" w:pos="2700"/>
        </w:tabs>
        <w:rPr>
          <w:sz w:val="16"/>
          <w:szCs w:val="16"/>
        </w:rPr>
      </w:pPr>
      <w:r>
        <w:rPr>
          <w:sz w:val="22"/>
          <w:szCs w:val="22"/>
        </w:rPr>
        <w:t xml:space="preserve">At Southway we encourage children to wear school uniform to show they are a proud part of our school community. </w:t>
      </w:r>
    </w:p>
    <w:p w:rsidR="00C97BB4" w:rsidRDefault="00C97BB4">
      <w:pPr>
        <w:tabs>
          <w:tab w:val="left" w:pos="2700"/>
        </w:tabs>
        <w:rPr>
          <w:sz w:val="16"/>
          <w:szCs w:val="16"/>
        </w:rPr>
      </w:pPr>
    </w:p>
    <w:p w:rsidR="00C97BB4" w:rsidRDefault="006B72EB">
      <w:pPr>
        <w:tabs>
          <w:tab w:val="left" w:pos="2700"/>
        </w:tabs>
        <w:rPr>
          <w:b/>
          <w:sz w:val="24"/>
          <w:szCs w:val="24"/>
          <w:u w:val="single"/>
        </w:rPr>
      </w:pPr>
      <w:r>
        <w:rPr>
          <w:b/>
          <w:sz w:val="24"/>
          <w:szCs w:val="24"/>
          <w:u w:val="single"/>
        </w:rPr>
        <w:t>Boys</w:t>
      </w:r>
    </w:p>
    <w:p w:rsidR="00C97BB4" w:rsidRDefault="006B72EB">
      <w:pPr>
        <w:tabs>
          <w:tab w:val="left" w:pos="2700"/>
        </w:tabs>
        <w:rPr>
          <w:sz w:val="22"/>
          <w:szCs w:val="22"/>
        </w:rPr>
      </w:pPr>
      <w:r>
        <w:rPr>
          <w:sz w:val="22"/>
          <w:szCs w:val="22"/>
        </w:rPr>
        <w:t>White polo-shirt / white shirt</w:t>
      </w:r>
      <w:r>
        <w:rPr>
          <w:sz w:val="22"/>
          <w:szCs w:val="22"/>
        </w:rPr>
        <w:tab/>
      </w:r>
    </w:p>
    <w:p w:rsidR="00C97BB4" w:rsidRDefault="006B72EB">
      <w:pPr>
        <w:tabs>
          <w:tab w:val="left" w:pos="2700"/>
        </w:tabs>
        <w:rPr>
          <w:sz w:val="22"/>
          <w:szCs w:val="22"/>
        </w:rPr>
      </w:pPr>
      <w:r>
        <w:rPr>
          <w:sz w:val="22"/>
          <w:szCs w:val="22"/>
        </w:rPr>
        <w:t>Navy blue sweatshirt with logo</w:t>
      </w:r>
    </w:p>
    <w:p w:rsidR="00C97BB4" w:rsidRDefault="006B72EB">
      <w:pPr>
        <w:tabs>
          <w:tab w:val="left" w:pos="2700"/>
        </w:tabs>
        <w:rPr>
          <w:sz w:val="22"/>
          <w:szCs w:val="22"/>
        </w:rPr>
      </w:pPr>
      <w:r>
        <w:rPr>
          <w:sz w:val="22"/>
          <w:szCs w:val="22"/>
        </w:rPr>
        <w:t>Dark grey/black trousers or shorts</w:t>
      </w:r>
    </w:p>
    <w:p w:rsidR="00C97BB4" w:rsidRDefault="006B72EB">
      <w:pPr>
        <w:tabs>
          <w:tab w:val="left" w:pos="2700"/>
        </w:tabs>
        <w:rPr>
          <w:sz w:val="22"/>
          <w:szCs w:val="22"/>
        </w:rPr>
      </w:pPr>
      <w:r>
        <w:rPr>
          <w:sz w:val="22"/>
          <w:szCs w:val="22"/>
        </w:rPr>
        <w:t>Navy fleece with logo (optional)</w:t>
      </w:r>
    </w:p>
    <w:p w:rsidR="00C97BB4" w:rsidRDefault="006B72EB">
      <w:pPr>
        <w:tabs>
          <w:tab w:val="left" w:pos="2700"/>
        </w:tabs>
        <w:rPr>
          <w:sz w:val="22"/>
          <w:szCs w:val="22"/>
        </w:rPr>
      </w:pPr>
      <w:r>
        <w:rPr>
          <w:sz w:val="22"/>
          <w:szCs w:val="22"/>
        </w:rPr>
        <w:t>Black ‘leather look’ shoes – no boots / canvas shoes</w:t>
      </w:r>
    </w:p>
    <w:p w:rsidR="00C97BB4" w:rsidRDefault="006B72EB">
      <w:pPr>
        <w:rPr>
          <w:sz w:val="22"/>
          <w:szCs w:val="22"/>
        </w:rPr>
      </w:pPr>
      <w:r>
        <w:rPr>
          <w:sz w:val="22"/>
          <w:szCs w:val="22"/>
        </w:rPr>
        <w:t>Black/grey/navy/white socks</w:t>
      </w:r>
      <w:r w:rsidR="006804ED">
        <w:rPr>
          <w:sz w:val="22"/>
          <w:szCs w:val="22"/>
        </w:rPr>
        <w:t xml:space="preserve"> (no logos)</w:t>
      </w:r>
    </w:p>
    <w:p w:rsidR="00C97BB4" w:rsidRDefault="00C97BB4">
      <w:pPr>
        <w:tabs>
          <w:tab w:val="left" w:pos="2700"/>
        </w:tabs>
        <w:rPr>
          <w:sz w:val="16"/>
          <w:szCs w:val="16"/>
        </w:rPr>
      </w:pPr>
    </w:p>
    <w:p w:rsidR="00C97BB4" w:rsidRDefault="006B72EB">
      <w:pPr>
        <w:tabs>
          <w:tab w:val="left" w:pos="2700"/>
        </w:tabs>
        <w:rPr>
          <w:b/>
          <w:sz w:val="24"/>
          <w:szCs w:val="24"/>
          <w:u w:val="single"/>
        </w:rPr>
      </w:pPr>
      <w:r>
        <w:rPr>
          <w:b/>
          <w:sz w:val="24"/>
          <w:szCs w:val="24"/>
          <w:u w:val="single"/>
        </w:rPr>
        <w:t>Girls</w:t>
      </w:r>
    </w:p>
    <w:p w:rsidR="00C97BB4" w:rsidRDefault="006B72EB">
      <w:pPr>
        <w:tabs>
          <w:tab w:val="left" w:pos="2700"/>
        </w:tabs>
        <w:rPr>
          <w:sz w:val="22"/>
          <w:szCs w:val="22"/>
        </w:rPr>
      </w:pPr>
      <w:r>
        <w:rPr>
          <w:sz w:val="22"/>
          <w:szCs w:val="22"/>
        </w:rPr>
        <w:t>White polo shirt / white blouse</w:t>
      </w:r>
    </w:p>
    <w:p w:rsidR="00C97BB4" w:rsidRDefault="006B72EB">
      <w:pPr>
        <w:tabs>
          <w:tab w:val="left" w:pos="2700"/>
        </w:tabs>
        <w:rPr>
          <w:sz w:val="22"/>
          <w:szCs w:val="22"/>
        </w:rPr>
      </w:pPr>
      <w:r>
        <w:rPr>
          <w:sz w:val="22"/>
          <w:szCs w:val="22"/>
        </w:rPr>
        <w:t>Navy blue sweatshirt / cardigan with logo</w:t>
      </w:r>
    </w:p>
    <w:p w:rsidR="00C97BB4" w:rsidRDefault="006B72EB">
      <w:pPr>
        <w:tabs>
          <w:tab w:val="left" w:pos="2700"/>
        </w:tabs>
        <w:rPr>
          <w:sz w:val="22"/>
          <w:szCs w:val="22"/>
        </w:rPr>
      </w:pPr>
      <w:r>
        <w:rPr>
          <w:sz w:val="22"/>
          <w:szCs w:val="22"/>
        </w:rPr>
        <w:t>Dark grey/navy/black skirt or school style trousers</w:t>
      </w:r>
    </w:p>
    <w:p w:rsidR="00C97BB4" w:rsidRDefault="006B72EB">
      <w:pPr>
        <w:tabs>
          <w:tab w:val="left" w:pos="2700"/>
        </w:tabs>
        <w:rPr>
          <w:sz w:val="22"/>
          <w:szCs w:val="22"/>
        </w:rPr>
      </w:pPr>
      <w:r>
        <w:rPr>
          <w:sz w:val="22"/>
          <w:szCs w:val="22"/>
        </w:rPr>
        <w:t>Blue &amp; white striped or checked summer dress</w:t>
      </w:r>
    </w:p>
    <w:p w:rsidR="00C97BB4" w:rsidRDefault="006B72EB">
      <w:pPr>
        <w:tabs>
          <w:tab w:val="left" w:pos="2700"/>
        </w:tabs>
        <w:rPr>
          <w:sz w:val="22"/>
          <w:szCs w:val="22"/>
        </w:rPr>
      </w:pPr>
      <w:r>
        <w:rPr>
          <w:sz w:val="22"/>
          <w:szCs w:val="22"/>
        </w:rPr>
        <w:t>Navy fleece with logo (optional)</w:t>
      </w:r>
    </w:p>
    <w:p w:rsidR="00C97BB4" w:rsidRDefault="006B72EB">
      <w:pPr>
        <w:tabs>
          <w:tab w:val="left" w:pos="2700"/>
        </w:tabs>
        <w:rPr>
          <w:sz w:val="22"/>
          <w:szCs w:val="22"/>
        </w:rPr>
      </w:pPr>
      <w:r>
        <w:rPr>
          <w:sz w:val="22"/>
          <w:szCs w:val="22"/>
        </w:rPr>
        <w:t>Black ‘leather look’ shoes – no boots, canvas shoes heels or backless sandals</w:t>
      </w:r>
    </w:p>
    <w:p w:rsidR="00C97BB4" w:rsidRDefault="006B72EB">
      <w:pPr>
        <w:rPr>
          <w:sz w:val="22"/>
          <w:szCs w:val="22"/>
        </w:rPr>
      </w:pPr>
      <w:r>
        <w:rPr>
          <w:sz w:val="22"/>
          <w:szCs w:val="22"/>
        </w:rPr>
        <w:t>Black/grey/navy/white socks or tights</w:t>
      </w:r>
      <w:r w:rsidR="006804ED">
        <w:rPr>
          <w:sz w:val="22"/>
          <w:szCs w:val="22"/>
        </w:rPr>
        <w:t xml:space="preserve"> (no logos)</w:t>
      </w:r>
    </w:p>
    <w:p w:rsidR="00C97BB4" w:rsidRDefault="00C97BB4">
      <w:pPr>
        <w:tabs>
          <w:tab w:val="left" w:pos="2700"/>
        </w:tabs>
        <w:rPr>
          <w:b/>
          <w:sz w:val="16"/>
          <w:szCs w:val="16"/>
        </w:rPr>
      </w:pPr>
    </w:p>
    <w:p w:rsidR="00C97BB4" w:rsidRDefault="006B72EB">
      <w:pPr>
        <w:rPr>
          <w:b/>
          <w:sz w:val="24"/>
          <w:szCs w:val="24"/>
          <w:u w:val="single"/>
        </w:rPr>
      </w:pPr>
      <w:r>
        <w:rPr>
          <w:b/>
          <w:sz w:val="24"/>
          <w:szCs w:val="24"/>
          <w:u w:val="single"/>
        </w:rPr>
        <w:t>PE Uniform</w:t>
      </w:r>
    </w:p>
    <w:p w:rsidR="00C97BB4" w:rsidRDefault="006B72EB">
      <w:pPr>
        <w:rPr>
          <w:sz w:val="22"/>
          <w:szCs w:val="22"/>
        </w:rPr>
      </w:pPr>
      <w:r>
        <w:rPr>
          <w:sz w:val="22"/>
          <w:szCs w:val="22"/>
        </w:rPr>
        <w:t>House colour t-shirt with school logo</w:t>
      </w:r>
    </w:p>
    <w:p w:rsidR="00C97BB4" w:rsidRDefault="006B72EB">
      <w:pPr>
        <w:rPr>
          <w:sz w:val="22"/>
          <w:szCs w:val="22"/>
        </w:rPr>
      </w:pPr>
      <w:r>
        <w:rPr>
          <w:noProof/>
          <w:lang w:eastAsia="en-GB"/>
        </w:rPr>
        <w:drawing>
          <wp:anchor distT="0" distB="0" distL="114300" distR="114300" simplePos="0" relativeHeight="251648512" behindDoc="1" locked="0" layoutInCell="1" allowOverlap="1">
            <wp:simplePos x="0" y="0"/>
            <wp:positionH relativeFrom="column">
              <wp:posOffset>3129280</wp:posOffset>
            </wp:positionH>
            <wp:positionV relativeFrom="paragraph">
              <wp:posOffset>31115</wp:posOffset>
            </wp:positionV>
            <wp:extent cx="1377315" cy="1993265"/>
            <wp:effectExtent l="19050" t="19050" r="13335" b="26035"/>
            <wp:wrapNone/>
            <wp:docPr id="57" name="Picture 1032" descr="IMG_4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IMG_4642"/>
                    <pic:cNvPicPr>
                      <a:picLocks noChangeAspect="1" noChangeArrowheads="1"/>
                    </pic:cNvPicPr>
                  </pic:nvPicPr>
                  <pic:blipFill>
                    <a:blip r:embed="rId28" cstate="print">
                      <a:extLst>
                        <a:ext uri="{28A0092B-C50C-407E-A947-70E740481C1C}">
                          <a14:useLocalDpi xmlns:a14="http://schemas.microsoft.com/office/drawing/2010/main" val="0"/>
                        </a:ext>
                      </a:extLst>
                    </a:blip>
                    <a:srcRect r="-122"/>
                    <a:stretch>
                      <a:fillRect/>
                    </a:stretch>
                  </pic:blipFill>
                  <pic:spPr bwMode="auto">
                    <a:xfrm>
                      <a:off x="0" y="0"/>
                      <a:ext cx="1377315" cy="199326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sz w:val="22"/>
          <w:szCs w:val="22"/>
        </w:rPr>
        <w:t>Royal blue shorts</w:t>
      </w:r>
    </w:p>
    <w:p w:rsidR="00C97BB4" w:rsidRDefault="006B72EB">
      <w:pPr>
        <w:rPr>
          <w:sz w:val="22"/>
          <w:szCs w:val="22"/>
        </w:rPr>
      </w:pPr>
      <w:r>
        <w:rPr>
          <w:sz w:val="22"/>
          <w:szCs w:val="22"/>
        </w:rPr>
        <w:t>Sweatshirt</w:t>
      </w:r>
    </w:p>
    <w:p w:rsidR="00C97BB4" w:rsidRDefault="006B72EB">
      <w:pPr>
        <w:rPr>
          <w:sz w:val="22"/>
          <w:szCs w:val="22"/>
        </w:rPr>
      </w:pPr>
      <w:r>
        <w:rPr>
          <w:sz w:val="22"/>
          <w:szCs w:val="22"/>
        </w:rPr>
        <w:t xml:space="preserve">Plimsolls or trainers are required for field or </w:t>
      </w:r>
    </w:p>
    <w:p w:rsidR="00C97BB4" w:rsidRDefault="006B72EB">
      <w:pPr>
        <w:rPr>
          <w:sz w:val="22"/>
          <w:szCs w:val="22"/>
        </w:rPr>
      </w:pPr>
      <w:r>
        <w:rPr>
          <w:sz w:val="22"/>
          <w:szCs w:val="22"/>
        </w:rPr>
        <w:t>playground games</w:t>
      </w:r>
    </w:p>
    <w:p w:rsidR="00C97BB4" w:rsidRDefault="006B72EB">
      <w:pPr>
        <w:rPr>
          <w:sz w:val="22"/>
          <w:szCs w:val="22"/>
        </w:rPr>
      </w:pPr>
      <w:r>
        <w:rPr>
          <w:sz w:val="22"/>
          <w:szCs w:val="22"/>
        </w:rPr>
        <w:t xml:space="preserve">Track-suit for outdoor PE in cold weather </w:t>
      </w:r>
    </w:p>
    <w:p w:rsidR="00C97BB4" w:rsidRDefault="006B72EB">
      <w:pPr>
        <w:rPr>
          <w:sz w:val="22"/>
          <w:szCs w:val="22"/>
        </w:rPr>
      </w:pPr>
      <w:r>
        <w:rPr>
          <w:sz w:val="22"/>
          <w:szCs w:val="22"/>
        </w:rPr>
        <w:t xml:space="preserve">(preferably navy blue or black) </w:t>
      </w:r>
    </w:p>
    <w:p w:rsidR="00C97BB4" w:rsidRDefault="006B72EB">
      <w:pPr>
        <w:rPr>
          <w:sz w:val="22"/>
          <w:szCs w:val="22"/>
        </w:rPr>
      </w:pPr>
      <w:r>
        <w:rPr>
          <w:sz w:val="22"/>
          <w:szCs w:val="22"/>
        </w:rPr>
        <w:t>A cloakroom bag for PE</w:t>
      </w:r>
    </w:p>
    <w:p w:rsidR="00C97BB4" w:rsidRDefault="006B72EB">
      <w:pPr>
        <w:rPr>
          <w:sz w:val="22"/>
          <w:szCs w:val="22"/>
        </w:rPr>
      </w:pPr>
      <w:r>
        <w:rPr>
          <w:sz w:val="22"/>
          <w:szCs w:val="22"/>
        </w:rPr>
        <w:t xml:space="preserve">Football boots are not compulsory but may </w:t>
      </w:r>
    </w:p>
    <w:p w:rsidR="00C97BB4" w:rsidRDefault="006B72EB">
      <w:pPr>
        <w:rPr>
          <w:sz w:val="22"/>
          <w:szCs w:val="22"/>
        </w:rPr>
      </w:pPr>
      <w:r>
        <w:rPr>
          <w:sz w:val="22"/>
          <w:szCs w:val="22"/>
        </w:rPr>
        <w:t>be bought if desired</w:t>
      </w:r>
    </w:p>
    <w:p w:rsidR="00C97BB4" w:rsidRDefault="00C97BB4">
      <w:pPr>
        <w:rPr>
          <w:sz w:val="16"/>
          <w:szCs w:val="16"/>
        </w:rPr>
      </w:pPr>
    </w:p>
    <w:p w:rsidR="00C97BB4" w:rsidRDefault="006B72EB">
      <w:pPr>
        <w:tabs>
          <w:tab w:val="left" w:pos="-720"/>
        </w:tabs>
        <w:suppressAutoHyphens/>
        <w:jc w:val="both"/>
        <w:rPr>
          <w:rFonts w:cs="Arial"/>
          <w:b/>
          <w:sz w:val="24"/>
          <w:szCs w:val="24"/>
          <w:u w:val="single"/>
        </w:rPr>
      </w:pPr>
      <w:r>
        <w:rPr>
          <w:rFonts w:cs="Arial"/>
          <w:b/>
          <w:sz w:val="24"/>
          <w:szCs w:val="24"/>
          <w:u w:val="single"/>
        </w:rPr>
        <w:t>Swimming Kit</w:t>
      </w:r>
    </w:p>
    <w:p w:rsidR="00C97BB4" w:rsidRDefault="006B72EB">
      <w:pPr>
        <w:tabs>
          <w:tab w:val="left" w:pos="-720"/>
        </w:tabs>
        <w:suppressAutoHyphens/>
        <w:jc w:val="both"/>
        <w:rPr>
          <w:rFonts w:cs="Arial"/>
          <w:sz w:val="22"/>
          <w:szCs w:val="22"/>
        </w:rPr>
      </w:pPr>
      <w:r>
        <w:rPr>
          <w:rFonts w:cs="Arial"/>
          <w:sz w:val="22"/>
          <w:szCs w:val="22"/>
        </w:rPr>
        <w:t>Swimming costume</w:t>
      </w:r>
    </w:p>
    <w:p w:rsidR="00C97BB4" w:rsidRDefault="006B72EB">
      <w:pPr>
        <w:tabs>
          <w:tab w:val="left" w:pos="-720"/>
        </w:tabs>
        <w:suppressAutoHyphens/>
        <w:jc w:val="both"/>
        <w:rPr>
          <w:rFonts w:cs="Arial"/>
          <w:sz w:val="22"/>
          <w:szCs w:val="22"/>
        </w:rPr>
      </w:pPr>
      <w:r>
        <w:rPr>
          <w:rFonts w:cs="Arial"/>
          <w:sz w:val="22"/>
          <w:szCs w:val="22"/>
        </w:rPr>
        <w:t xml:space="preserve">Swimming hat (compulsory for all – can be </w:t>
      </w:r>
    </w:p>
    <w:p w:rsidR="00C97BB4" w:rsidRDefault="006B72EB">
      <w:pPr>
        <w:tabs>
          <w:tab w:val="left" w:pos="-720"/>
        </w:tabs>
        <w:suppressAutoHyphens/>
        <w:jc w:val="both"/>
        <w:rPr>
          <w:rFonts w:cs="Arial"/>
          <w:sz w:val="22"/>
          <w:szCs w:val="22"/>
        </w:rPr>
      </w:pPr>
      <w:r>
        <w:rPr>
          <w:rFonts w:cs="Arial"/>
          <w:sz w:val="22"/>
          <w:szCs w:val="22"/>
        </w:rPr>
        <w:t>purchased from the office)</w:t>
      </w:r>
    </w:p>
    <w:p w:rsidR="00C97BB4" w:rsidRDefault="006B72EB">
      <w:pPr>
        <w:tabs>
          <w:tab w:val="left" w:pos="-720"/>
        </w:tabs>
        <w:suppressAutoHyphens/>
        <w:jc w:val="both"/>
        <w:rPr>
          <w:rFonts w:cs="Arial"/>
          <w:sz w:val="22"/>
          <w:szCs w:val="22"/>
        </w:rPr>
      </w:pPr>
      <w:r>
        <w:rPr>
          <w:rFonts w:cs="Arial"/>
          <w:sz w:val="22"/>
          <w:szCs w:val="22"/>
        </w:rPr>
        <w:t xml:space="preserve">Towel  </w:t>
      </w:r>
    </w:p>
    <w:p w:rsidR="00C97BB4" w:rsidRDefault="006B72EB">
      <w:pPr>
        <w:tabs>
          <w:tab w:val="left" w:pos="-720"/>
        </w:tabs>
        <w:suppressAutoHyphens/>
        <w:jc w:val="both"/>
        <w:rPr>
          <w:rFonts w:cs="Arial"/>
          <w:sz w:val="22"/>
          <w:szCs w:val="22"/>
        </w:rPr>
      </w:pPr>
      <w:r>
        <w:rPr>
          <w:rFonts w:cs="Arial"/>
          <w:sz w:val="22"/>
          <w:szCs w:val="22"/>
        </w:rPr>
        <w:t>All in a named bag (swimming bags can be bought from the office)</w:t>
      </w:r>
    </w:p>
    <w:p w:rsidR="00C97BB4" w:rsidRDefault="00C97BB4">
      <w:pPr>
        <w:tabs>
          <w:tab w:val="left" w:pos="-720"/>
        </w:tabs>
        <w:suppressAutoHyphens/>
        <w:jc w:val="both"/>
        <w:rPr>
          <w:rFonts w:cs="Arial"/>
          <w:sz w:val="16"/>
          <w:szCs w:val="16"/>
        </w:rPr>
      </w:pPr>
    </w:p>
    <w:p w:rsidR="00C97BB4" w:rsidRDefault="006B72EB">
      <w:pPr>
        <w:tabs>
          <w:tab w:val="left" w:pos="-720"/>
        </w:tabs>
        <w:suppressAutoHyphens/>
        <w:rPr>
          <w:rFonts w:cs="Arial"/>
          <w:b/>
          <w:sz w:val="24"/>
          <w:szCs w:val="24"/>
        </w:rPr>
      </w:pPr>
      <w:r>
        <w:rPr>
          <w:rFonts w:cs="Arial"/>
          <w:sz w:val="22"/>
          <w:szCs w:val="22"/>
        </w:rPr>
        <w:t>As regards the school logo, as long as your child wears the correct school colours we do not insist on having the school logo.  However, the items do have to be completely plain and free of any other logo/brand name.</w:t>
      </w:r>
      <w:r>
        <w:rPr>
          <w:rFonts w:cs="Arial"/>
          <w:b/>
          <w:sz w:val="22"/>
          <w:szCs w:val="22"/>
        </w:rPr>
        <w:br w:type="column"/>
      </w:r>
      <w:r>
        <w:rPr>
          <w:rFonts w:cs="Arial"/>
          <w:b/>
          <w:sz w:val="24"/>
          <w:szCs w:val="24"/>
          <w:u w:val="single"/>
        </w:rPr>
        <w:t>Uniform for sale</w:t>
      </w:r>
    </w:p>
    <w:p w:rsidR="00C97BB4" w:rsidRDefault="006B72EB">
      <w:pPr>
        <w:tabs>
          <w:tab w:val="left" w:pos="-720"/>
        </w:tabs>
        <w:suppressAutoHyphens/>
        <w:jc w:val="both"/>
        <w:rPr>
          <w:rFonts w:cs="Arial"/>
          <w:sz w:val="22"/>
          <w:szCs w:val="22"/>
        </w:rPr>
      </w:pPr>
      <w:r>
        <w:rPr>
          <w:rFonts w:cs="Arial"/>
          <w:sz w:val="22"/>
          <w:szCs w:val="22"/>
        </w:rPr>
        <w:t xml:space="preserve">School uniform with the logo can be purchased from Sussex, Uniforms, </w:t>
      </w:r>
      <w:r>
        <w:rPr>
          <w:rStyle w:val="xbe"/>
          <w:rFonts w:cs="Arial"/>
          <w:color w:val="222222"/>
          <w:sz w:val="22"/>
          <w:szCs w:val="22"/>
        </w:rPr>
        <w:t xml:space="preserve">Bridge Road Business Park, Unit 1 &amp; 2, Bridge Rd, Haywards Heath RH16 1TX </w:t>
      </w:r>
      <w:r>
        <w:rPr>
          <w:rStyle w:val="HTMLCite"/>
          <w:rFonts w:cs="Arial"/>
          <w:color w:val="666666"/>
          <w:sz w:val="24"/>
          <w:szCs w:val="24"/>
        </w:rPr>
        <w:t>www.sussexuniforms.co.uk</w:t>
      </w:r>
    </w:p>
    <w:p w:rsidR="00C97BB4" w:rsidRDefault="00C97BB4">
      <w:pPr>
        <w:jc w:val="both"/>
        <w:rPr>
          <w:rFonts w:cs="Arial"/>
          <w:b/>
          <w:sz w:val="24"/>
          <w:szCs w:val="24"/>
        </w:rPr>
      </w:pPr>
    </w:p>
    <w:p w:rsidR="00C97BB4" w:rsidRDefault="006B72EB">
      <w:pPr>
        <w:jc w:val="both"/>
        <w:rPr>
          <w:rFonts w:cs="Arial"/>
          <w:b/>
          <w:sz w:val="24"/>
          <w:szCs w:val="24"/>
          <w:u w:val="single"/>
        </w:rPr>
      </w:pPr>
      <w:r>
        <w:rPr>
          <w:rFonts w:cs="Arial"/>
          <w:b/>
          <w:sz w:val="24"/>
          <w:szCs w:val="24"/>
          <w:u w:val="single"/>
        </w:rPr>
        <w:t>Jewellery and Hair</w:t>
      </w:r>
    </w:p>
    <w:p w:rsidR="00C97BB4" w:rsidRDefault="006B72EB">
      <w:pPr>
        <w:jc w:val="both"/>
        <w:rPr>
          <w:rFonts w:cs="Arial"/>
          <w:sz w:val="22"/>
          <w:szCs w:val="22"/>
        </w:rPr>
      </w:pPr>
      <w:r>
        <w:rPr>
          <w:rFonts w:cs="Arial"/>
          <w:sz w:val="22"/>
          <w:szCs w:val="22"/>
        </w:rPr>
        <w:t>Long hair should be tied back. Extreme hairstyles are not permitted.  Jewellery should not be worn to school. If your child has pierced ears, small stud ear-rings are allowed, but must be removed or taped up for PE and games. If your child wears a watch to school, s/he must be responsible for it.</w:t>
      </w:r>
      <w:r w:rsidR="004662B1">
        <w:rPr>
          <w:rFonts w:cs="Arial"/>
          <w:sz w:val="22"/>
          <w:szCs w:val="22"/>
        </w:rPr>
        <w:t xml:space="preserve"> </w:t>
      </w:r>
      <w:r>
        <w:rPr>
          <w:rFonts w:cs="Arial"/>
          <w:sz w:val="22"/>
          <w:szCs w:val="22"/>
        </w:rPr>
        <w:t>MedicAlert bracelets are permitted.</w:t>
      </w:r>
    </w:p>
    <w:p w:rsidR="00C97BB4" w:rsidRDefault="00C97BB4">
      <w:pPr>
        <w:jc w:val="both"/>
        <w:rPr>
          <w:rFonts w:cs="Arial"/>
          <w:sz w:val="16"/>
          <w:szCs w:val="16"/>
        </w:rPr>
      </w:pPr>
    </w:p>
    <w:p w:rsidR="00C97BB4" w:rsidRDefault="006B72EB">
      <w:pPr>
        <w:jc w:val="both"/>
        <w:rPr>
          <w:rFonts w:cs="Arial"/>
          <w:b/>
          <w:sz w:val="24"/>
          <w:szCs w:val="24"/>
          <w:u w:val="single"/>
        </w:rPr>
      </w:pPr>
      <w:r>
        <w:rPr>
          <w:rFonts w:cs="Arial"/>
          <w:b/>
          <w:sz w:val="24"/>
          <w:szCs w:val="24"/>
          <w:u w:val="single"/>
        </w:rPr>
        <w:t>Personal Belongings</w:t>
      </w:r>
    </w:p>
    <w:p w:rsidR="00C97BB4" w:rsidRDefault="006B72EB">
      <w:pPr>
        <w:jc w:val="both"/>
        <w:rPr>
          <w:rFonts w:cs="Arial"/>
          <w:sz w:val="22"/>
          <w:szCs w:val="22"/>
        </w:rPr>
      </w:pPr>
      <w:r>
        <w:rPr>
          <w:rFonts w:cs="Arial"/>
          <w:sz w:val="22"/>
          <w:szCs w:val="22"/>
        </w:rPr>
        <w:t xml:space="preserve">Although we welcome items of interest that support the class Learning Journey, staff cannot accept responsibility should they get lost or broken. It is far better to leave any personal items at home, especially if they are of value. Children are expected to be responsible for their own personal school equipment, which should be clearly named. </w:t>
      </w:r>
    </w:p>
    <w:p w:rsidR="00C97BB4" w:rsidRDefault="006B72EB">
      <w:pPr>
        <w:jc w:val="both"/>
        <w:rPr>
          <w:rFonts w:cs="Arial"/>
          <w:sz w:val="16"/>
          <w:szCs w:val="16"/>
        </w:rPr>
      </w:pPr>
      <w:r>
        <w:rPr>
          <w:rFonts w:cs="Arial"/>
          <w:noProof/>
          <w:sz w:val="22"/>
          <w:szCs w:val="22"/>
          <w:lang w:eastAsia="en-GB"/>
        </w:rPr>
        <mc:AlternateContent>
          <mc:Choice Requires="wps">
            <w:drawing>
              <wp:anchor distT="0" distB="0" distL="114300" distR="114300" simplePos="0" relativeHeight="251643392" behindDoc="0" locked="0" layoutInCell="1" allowOverlap="1">
                <wp:simplePos x="0" y="0"/>
                <wp:positionH relativeFrom="column">
                  <wp:posOffset>-3175</wp:posOffset>
                </wp:positionH>
                <wp:positionV relativeFrom="paragraph">
                  <wp:posOffset>76200</wp:posOffset>
                </wp:positionV>
                <wp:extent cx="4204970" cy="457200"/>
                <wp:effectExtent l="6350" t="9525" r="8255" b="9525"/>
                <wp:wrapNone/>
                <wp:docPr id="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04970" cy="457200"/>
                        </a:xfrm>
                        <a:prstGeom prst="rect">
                          <a:avLst/>
                        </a:prstGeom>
                        <a:solidFill>
                          <a:srgbClr val="FFFFFF"/>
                        </a:solidFill>
                        <a:ln w="9525">
                          <a:solidFill>
                            <a:srgbClr val="000000"/>
                          </a:solidFill>
                          <a:miter lim="800000"/>
                          <a:headEnd/>
                          <a:tailEnd/>
                        </a:ln>
                      </wps:spPr>
                      <wps:txbx>
                        <w:txbxContent>
                          <w:p w:rsidR="00C97BB4" w:rsidRDefault="006B72EB">
                            <w:pPr>
                              <w:jc w:val="center"/>
                              <w:rPr>
                                <w:rFonts w:cs="Arial"/>
                                <w:b/>
                                <w:i/>
                                <w:sz w:val="22"/>
                                <w:szCs w:val="22"/>
                              </w:rPr>
                            </w:pPr>
                            <w:r>
                              <w:rPr>
                                <w:rFonts w:cs="Arial"/>
                                <w:b/>
                                <w:i/>
                                <w:sz w:val="22"/>
                                <w:szCs w:val="22"/>
                              </w:rPr>
                              <w:t>Please ensure that all of your child’s school uniform is clearly NAMED.</w:t>
                            </w:r>
                          </w:p>
                          <w:p w:rsidR="00C97BB4" w:rsidRDefault="00C97BB4">
                            <w:pPr>
                              <w:jc w:val="center"/>
                              <w:rPr>
                                <w: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029" type="#_x0000_t202" style="position:absolute;left:0;text-align:left;margin-left:-.25pt;margin-top:6pt;width:331.1pt;height:36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">
                <v:textbox>
                  <w:txbxContent>
                    <w:p w:rsidR="00C97BB4" w:rsidRDefault="006B72EB">
                      <w:pPr>
                        <w:jc w:val="center"/>
                        <w:rPr>
                          <w:rFonts w:cs="Arial"/>
                          <w:b/>
                          <w:i/>
                          <w:sz w:val="22"/>
                          <w:szCs w:val="22"/>
                        </w:rPr>
                      </w:pPr>
                      <w:r>
                        <w:rPr>
                          <w:rFonts w:cs="Arial"/>
                          <w:b/>
                          <w:i/>
                          <w:sz w:val="22"/>
                          <w:szCs w:val="22"/>
                        </w:rPr>
                        <w:t>Please ensure that all of your child’s school uniform is clearly NAMED.</w:t>
                      </w:r>
                    </w:p>
                    <w:p w:rsidR="00C97BB4" w:rsidRDefault="00C97BB4">
                      <w:pPr>
                        <w:jc w:val="center"/>
                        <w:rPr>
                          <w:b/>
                        </w:rPr>
                      </w:pPr>
                    </w:p>
                  </w:txbxContent>
                </v:textbox>
              </v:shape>
            </w:pict>
          </mc:Fallback>
        </mc:AlternateContent>
      </w:r>
    </w:p>
    <w:p w:rsidR="00C97BB4" w:rsidRDefault="00C97BB4">
      <w:pPr>
        <w:rPr>
          <w:rFonts w:cs="Arial"/>
          <w:sz w:val="22"/>
          <w:szCs w:val="22"/>
        </w:rPr>
      </w:pPr>
    </w:p>
    <w:p w:rsidR="00C97BB4" w:rsidRDefault="00C97BB4">
      <w:pPr>
        <w:rPr>
          <w:rFonts w:cs="Arial"/>
          <w:sz w:val="22"/>
          <w:szCs w:val="22"/>
        </w:rPr>
      </w:pPr>
    </w:p>
    <w:p w:rsidR="00C97BB4" w:rsidRDefault="00C97BB4">
      <w:pPr>
        <w:rPr>
          <w:rFonts w:cs="Arial"/>
          <w:sz w:val="22"/>
          <w:szCs w:val="22"/>
        </w:rPr>
      </w:pPr>
    </w:p>
    <w:p w:rsidR="00C97BB4" w:rsidRDefault="006804ED">
      <w:pPr>
        <w:rPr>
          <w:rFonts w:cs="Arial"/>
          <w:b/>
          <w:sz w:val="28"/>
          <w:szCs w:val="28"/>
          <w:u w:val="single"/>
        </w:rPr>
      </w:pPr>
      <w:r>
        <w:rPr>
          <w:noProof/>
          <w:lang w:eastAsia="en-GB"/>
        </w:rPr>
        <w:drawing>
          <wp:anchor distT="0" distB="0" distL="114300" distR="114300" simplePos="0" relativeHeight="251646464" behindDoc="1" locked="0" layoutInCell="1" allowOverlap="1" wp14:anchorId="39A3C8BB" wp14:editId="5B58703E">
            <wp:simplePos x="0" y="0"/>
            <wp:positionH relativeFrom="column">
              <wp:posOffset>1905</wp:posOffset>
            </wp:positionH>
            <wp:positionV relativeFrom="paragraph">
              <wp:posOffset>181610</wp:posOffset>
            </wp:positionV>
            <wp:extent cx="1130935" cy="3057525"/>
            <wp:effectExtent l="19050" t="19050" r="12065" b="28575"/>
            <wp:wrapNone/>
            <wp:docPr id="54" name="Picture 54" descr="New logo uniform 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New logo uniform 00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30935" cy="3057525"/>
                    </a:xfrm>
                    <a:prstGeom prst="rect">
                      <a:avLst/>
                    </a:prstGeom>
                    <a:no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9776" behindDoc="1" locked="0" layoutInCell="1" allowOverlap="1" wp14:anchorId="638A5213" wp14:editId="4C7B84D5">
            <wp:simplePos x="0" y="0"/>
            <wp:positionH relativeFrom="column">
              <wp:posOffset>1280795</wp:posOffset>
            </wp:positionH>
            <wp:positionV relativeFrom="paragraph">
              <wp:posOffset>173990</wp:posOffset>
            </wp:positionV>
            <wp:extent cx="2911475" cy="3430905"/>
            <wp:effectExtent l="19050" t="19050" r="22225" b="17145"/>
            <wp:wrapNone/>
            <wp:docPr id="71" name="Picture 71" descr="New logo uniform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ew logo uniform 00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1475" cy="3430905"/>
                    </a:xfrm>
                    <a:prstGeom prst="rect">
                      <a:avLst/>
                    </a:prstGeom>
                    <a:noFill/>
                    <a:ln w="12700">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r w:rsidR="006B72EB">
        <w:rPr>
          <w:rFonts w:cs="Arial"/>
          <w:sz w:val="22"/>
          <w:szCs w:val="22"/>
        </w:rPr>
        <w:t xml:space="preserve">                 </w:t>
      </w:r>
      <w:r w:rsidR="006B72EB">
        <w:rPr>
          <w:rFonts w:cs="Arial"/>
          <w:sz w:val="22"/>
          <w:szCs w:val="22"/>
        </w:rPr>
        <w:br w:type="page"/>
      </w:r>
      <w:r w:rsidR="006B72EB">
        <w:rPr>
          <w:rFonts w:cs="Arial"/>
          <w:b/>
          <w:sz w:val="28"/>
          <w:szCs w:val="28"/>
          <w:u w:val="single"/>
        </w:rPr>
        <w:t>School meals</w:t>
      </w:r>
    </w:p>
    <w:p w:rsidR="00C97BB4" w:rsidRDefault="006B72EB">
      <w:pPr>
        <w:jc w:val="both"/>
        <w:rPr>
          <w:rFonts w:cs="Arial"/>
          <w:sz w:val="22"/>
          <w:szCs w:val="22"/>
        </w:rPr>
      </w:pPr>
      <w:r>
        <w:rPr>
          <w:rFonts w:cs="Arial"/>
          <w:sz w:val="22"/>
          <w:szCs w:val="22"/>
        </w:rPr>
        <w:t xml:space="preserve">Tasty, nutritious hot meals are provided by Chartwells and can be ordered online in advance </w:t>
      </w:r>
      <w:hyperlink r:id="rId31" w:history="1">
        <w:r>
          <w:rPr>
            <w:rStyle w:val="Hyperlink"/>
            <w:rFonts w:cs="Arial"/>
            <w:sz w:val="22"/>
            <w:szCs w:val="22"/>
          </w:rPr>
          <w:t>https://westsussex.mealselector.co.uk//</w:t>
        </w:r>
      </w:hyperlink>
      <w:r>
        <w:rPr>
          <w:rFonts w:cs="Arial"/>
          <w:sz w:val="22"/>
          <w:szCs w:val="22"/>
        </w:rPr>
        <w:t xml:space="preserve">: or you can phone them on 0845 603 7998. Meals cost £2.30 per day. Families in receipt of certain benefits (eg Income support) are entitled to free school meals – please ask for a form from the school office. </w:t>
      </w:r>
    </w:p>
    <w:p w:rsidR="00C97BB4" w:rsidRDefault="00C97BB4">
      <w:pPr>
        <w:jc w:val="both"/>
        <w:rPr>
          <w:rFonts w:cs="Arial"/>
          <w:sz w:val="16"/>
          <w:szCs w:val="16"/>
        </w:rPr>
      </w:pPr>
    </w:p>
    <w:p w:rsidR="00C97BB4" w:rsidRDefault="006B72EB">
      <w:pPr>
        <w:jc w:val="both"/>
        <w:rPr>
          <w:rFonts w:cs="Arial"/>
          <w:sz w:val="22"/>
          <w:szCs w:val="22"/>
        </w:rPr>
      </w:pPr>
      <w:r>
        <w:rPr>
          <w:rFonts w:cs="Arial"/>
          <w:sz w:val="22"/>
          <w:szCs w:val="22"/>
        </w:rPr>
        <w:t xml:space="preserve">Children may bring in a packed lunch, which they eat with their year group in the dining hall. In keeping with our </w:t>
      </w:r>
      <w:smartTag w:uri="urn:schemas-microsoft-com:office:smarttags" w:element="place">
        <w:smartTag w:uri="urn:schemas-microsoft-com:office:smarttags" w:element="PlaceName">
          <w:r>
            <w:rPr>
              <w:rFonts w:cs="Arial"/>
              <w:sz w:val="22"/>
              <w:szCs w:val="22"/>
            </w:rPr>
            <w:t>Healthy</w:t>
          </w:r>
        </w:smartTag>
        <w:r>
          <w:rPr>
            <w:rFonts w:cs="Arial"/>
            <w:sz w:val="22"/>
            <w:szCs w:val="22"/>
          </w:rPr>
          <w:t xml:space="preserve"> </w:t>
        </w:r>
        <w:smartTag w:uri="urn:schemas-microsoft-com:office:smarttags" w:element="PlaceType">
          <w:r>
            <w:rPr>
              <w:rFonts w:cs="Arial"/>
              <w:sz w:val="22"/>
              <w:szCs w:val="22"/>
            </w:rPr>
            <w:t>School</w:t>
          </w:r>
        </w:smartTag>
      </w:smartTag>
      <w:r>
        <w:rPr>
          <w:rFonts w:cs="Arial"/>
          <w:sz w:val="22"/>
          <w:szCs w:val="22"/>
        </w:rPr>
        <w:t xml:space="preserve"> ethos, we ask that you provide a healthy lunch and suggest that it includes at least one item of fruit or vegetable and no more than one ‘treat’ (eg chocolate bar or packet of crisps). Fizzy drinks, cans or glass bottles </w:t>
      </w:r>
      <w:r>
        <w:rPr>
          <w:rFonts w:cs="Arial"/>
          <w:b/>
          <w:sz w:val="22"/>
          <w:szCs w:val="22"/>
        </w:rPr>
        <w:t>are not allowed</w:t>
      </w:r>
      <w:r>
        <w:rPr>
          <w:rFonts w:cs="Arial"/>
          <w:sz w:val="22"/>
          <w:szCs w:val="22"/>
        </w:rPr>
        <w:t xml:space="preserve"> in school. </w:t>
      </w:r>
    </w:p>
    <w:p w:rsidR="00C97BB4" w:rsidRDefault="00C97BB4">
      <w:pPr>
        <w:jc w:val="both"/>
        <w:rPr>
          <w:rFonts w:cs="Arial"/>
          <w:sz w:val="16"/>
          <w:szCs w:val="16"/>
        </w:rPr>
      </w:pPr>
    </w:p>
    <w:p w:rsidR="00C97BB4" w:rsidRDefault="006B72EB">
      <w:pPr>
        <w:jc w:val="both"/>
        <w:rPr>
          <w:rFonts w:cs="Arial"/>
          <w:b/>
          <w:sz w:val="24"/>
          <w:szCs w:val="24"/>
          <w:u w:val="single"/>
        </w:rPr>
      </w:pPr>
      <w:r>
        <w:rPr>
          <w:rFonts w:cs="Arial"/>
          <w:b/>
          <w:sz w:val="24"/>
          <w:szCs w:val="24"/>
          <w:u w:val="single"/>
        </w:rPr>
        <w:t>Break time snack</w:t>
      </w:r>
    </w:p>
    <w:p w:rsidR="00C97BB4" w:rsidRDefault="006B72EB">
      <w:pPr>
        <w:jc w:val="both"/>
        <w:rPr>
          <w:rFonts w:cs="Arial"/>
          <w:sz w:val="22"/>
          <w:szCs w:val="22"/>
        </w:rPr>
      </w:pPr>
      <w:r>
        <w:rPr>
          <w:rFonts w:cs="Arial"/>
          <w:sz w:val="22"/>
          <w:szCs w:val="22"/>
        </w:rPr>
        <w:t>Children can bring in a healthy fruit or vegetable snack for morning break time to keep them going until lunchtime.</w:t>
      </w:r>
    </w:p>
    <w:p w:rsidR="00C97BB4" w:rsidRDefault="00C97BB4">
      <w:pPr>
        <w:jc w:val="both"/>
        <w:rPr>
          <w:rFonts w:cs="Arial"/>
          <w:sz w:val="16"/>
          <w:szCs w:val="16"/>
        </w:rPr>
      </w:pPr>
    </w:p>
    <w:p w:rsidR="00C97BB4" w:rsidRDefault="00F76ED0">
      <w:pPr>
        <w:jc w:val="both"/>
        <w:rPr>
          <w:rFonts w:cs="Arial"/>
          <w:b/>
          <w:sz w:val="24"/>
          <w:szCs w:val="24"/>
          <w:u w:val="single"/>
        </w:rPr>
      </w:pPr>
      <w:r>
        <w:rPr>
          <w:rFonts w:cs="Arial"/>
          <w:b/>
          <w:noProof/>
          <w:sz w:val="24"/>
          <w:szCs w:val="24"/>
          <w:lang w:eastAsia="en-GB"/>
        </w:rPr>
        <w:drawing>
          <wp:anchor distT="0" distB="0" distL="114300" distR="114300" simplePos="0" relativeHeight="251675136" behindDoc="1" locked="0" layoutInCell="1" allowOverlap="1">
            <wp:simplePos x="0" y="0"/>
            <wp:positionH relativeFrom="column">
              <wp:posOffset>409575</wp:posOffset>
            </wp:positionH>
            <wp:positionV relativeFrom="paragraph">
              <wp:posOffset>52705</wp:posOffset>
            </wp:positionV>
            <wp:extent cx="2930525" cy="3923030"/>
            <wp:effectExtent l="38100" t="38100" r="41275" b="39370"/>
            <wp:wrapTight wrapText="bothSides">
              <wp:wrapPolygon edited="0">
                <wp:start x="-281" y="-210"/>
                <wp:lineTo x="-281" y="21712"/>
                <wp:lineTo x="21764" y="21712"/>
                <wp:lineTo x="21764" y="-210"/>
                <wp:lineTo x="-281" y="-21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701.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30525" cy="3923030"/>
                    </a:xfrm>
                    <a:prstGeom prst="rect">
                      <a:avLst/>
                    </a:prstGeom>
                    <a:ln w="28575">
                      <a:solidFill>
                        <a:srgbClr val="0070C0"/>
                      </a:solidFill>
                    </a:ln>
                  </pic:spPr>
                </pic:pic>
              </a:graphicData>
            </a:graphic>
            <wp14:sizeRelH relativeFrom="page">
              <wp14:pctWidth>0</wp14:pctWidth>
            </wp14:sizeRelH>
            <wp14:sizeRelV relativeFrom="page">
              <wp14:pctHeight>0</wp14:pctHeight>
            </wp14:sizeRelV>
          </wp:anchor>
        </w:drawing>
      </w:r>
      <w:r w:rsidR="006B72EB">
        <w:rPr>
          <w:rFonts w:cs="Arial"/>
          <w:b/>
          <w:sz w:val="24"/>
          <w:szCs w:val="24"/>
        </w:rPr>
        <w:br w:type="column"/>
      </w:r>
      <w:r w:rsidR="006B72EB">
        <w:rPr>
          <w:rFonts w:cs="Arial"/>
          <w:b/>
          <w:sz w:val="24"/>
          <w:szCs w:val="24"/>
          <w:u w:val="single"/>
        </w:rPr>
        <w:t>Water</w:t>
      </w:r>
    </w:p>
    <w:p w:rsidR="00C97BB4" w:rsidRDefault="006B72EB">
      <w:pPr>
        <w:jc w:val="both"/>
        <w:rPr>
          <w:rFonts w:cs="Arial"/>
          <w:sz w:val="22"/>
          <w:szCs w:val="22"/>
        </w:rPr>
      </w:pPr>
      <w:r>
        <w:rPr>
          <w:rFonts w:cs="Arial"/>
          <w:sz w:val="22"/>
          <w:szCs w:val="22"/>
        </w:rPr>
        <w:t>Every classroom has tap water available, and we recommend that children keep their own, named water bottle in class so they can stay properly hydrated throughout the day. Water bottles are available from the school office, price £1.20.</w:t>
      </w:r>
    </w:p>
    <w:p w:rsidR="00C97BB4" w:rsidRDefault="00C97BB4">
      <w:pPr>
        <w:rPr>
          <w:rFonts w:cs="Arial"/>
          <w:b/>
          <w:sz w:val="24"/>
          <w:szCs w:val="24"/>
          <w:u w:val="single"/>
        </w:rPr>
      </w:pPr>
    </w:p>
    <w:p w:rsidR="00C97BB4" w:rsidRDefault="006B72EB">
      <w:pPr>
        <w:rPr>
          <w:rFonts w:cs="Arial"/>
          <w:b/>
          <w:sz w:val="24"/>
          <w:szCs w:val="24"/>
          <w:u w:val="single"/>
        </w:rPr>
      </w:pPr>
      <w:r>
        <w:rPr>
          <w:rFonts w:cs="Arial"/>
          <w:b/>
          <w:sz w:val="24"/>
          <w:szCs w:val="24"/>
          <w:u w:val="single"/>
        </w:rPr>
        <w:t>Partnership with Parents, Carers and the Local Community</w:t>
      </w:r>
    </w:p>
    <w:p w:rsidR="00C97BB4" w:rsidRDefault="006B72EB">
      <w:pPr>
        <w:jc w:val="both"/>
        <w:rPr>
          <w:rFonts w:cs="Arial"/>
          <w:sz w:val="22"/>
          <w:szCs w:val="22"/>
        </w:rPr>
      </w:pPr>
      <w:r>
        <w:rPr>
          <w:rFonts w:cs="Arial"/>
          <w:sz w:val="22"/>
          <w:szCs w:val="22"/>
        </w:rPr>
        <w:t xml:space="preserve">At Southway we value the relationships school has with parents and carers. The school has an ‘open-door’ policy to encourage parents/carers to alert the school of any issues which may be affecting a child, or to pop in should you wish to discuss something. Teachers escort their classes to the playground at the end of each day, and this is often a useful, informal opportunity to share good news or iron out any concerns. </w:t>
      </w:r>
    </w:p>
    <w:p w:rsidR="00C97BB4" w:rsidRDefault="00C97BB4">
      <w:pPr>
        <w:jc w:val="both"/>
        <w:rPr>
          <w:rFonts w:cs="Arial"/>
          <w:sz w:val="22"/>
          <w:szCs w:val="22"/>
        </w:rPr>
      </w:pPr>
    </w:p>
    <w:p w:rsidR="00C97BB4" w:rsidRDefault="006B72EB">
      <w:pPr>
        <w:jc w:val="both"/>
        <w:rPr>
          <w:rFonts w:cs="Arial"/>
          <w:sz w:val="22"/>
          <w:szCs w:val="22"/>
        </w:rPr>
      </w:pPr>
      <w:r>
        <w:rPr>
          <w:rFonts w:cs="Arial"/>
          <w:sz w:val="22"/>
          <w:szCs w:val="22"/>
        </w:rPr>
        <w:t>We build in various events to keep parents/carers involved in and informed about school life. These include:</w:t>
      </w:r>
    </w:p>
    <w:p w:rsidR="00C97BB4" w:rsidRDefault="006B72EB">
      <w:pPr>
        <w:numPr>
          <w:ilvl w:val="0"/>
          <w:numId w:val="6"/>
        </w:numPr>
        <w:jc w:val="both"/>
        <w:rPr>
          <w:rFonts w:cs="Arial"/>
          <w:sz w:val="22"/>
          <w:szCs w:val="22"/>
        </w:rPr>
      </w:pPr>
      <w:r>
        <w:rPr>
          <w:rFonts w:cs="Arial"/>
          <w:b/>
          <w:sz w:val="22"/>
          <w:szCs w:val="22"/>
        </w:rPr>
        <w:t>Parent consultation evenings</w:t>
      </w:r>
      <w:r>
        <w:rPr>
          <w:rFonts w:cs="Arial"/>
          <w:sz w:val="22"/>
          <w:szCs w:val="22"/>
        </w:rPr>
        <w:t xml:space="preserve"> in autumn &amp; spring terms – an opportunity to discuss your child’s progress and learning with their class teacher.</w:t>
      </w:r>
    </w:p>
    <w:p w:rsidR="00C97BB4" w:rsidRDefault="006B72EB">
      <w:pPr>
        <w:numPr>
          <w:ilvl w:val="0"/>
          <w:numId w:val="6"/>
        </w:numPr>
        <w:jc w:val="both"/>
        <w:rPr>
          <w:rFonts w:cs="Arial"/>
          <w:sz w:val="22"/>
          <w:szCs w:val="22"/>
        </w:rPr>
      </w:pPr>
      <w:r>
        <w:rPr>
          <w:rFonts w:cs="Arial"/>
          <w:b/>
          <w:sz w:val="22"/>
          <w:szCs w:val="22"/>
        </w:rPr>
        <w:t xml:space="preserve">Interim Reports </w:t>
      </w:r>
      <w:r>
        <w:rPr>
          <w:rFonts w:cs="Arial"/>
          <w:sz w:val="22"/>
          <w:szCs w:val="22"/>
        </w:rPr>
        <w:t>in the autumn term prior to consultation evenings</w:t>
      </w:r>
    </w:p>
    <w:p w:rsidR="00C97BB4" w:rsidRDefault="006B72EB">
      <w:pPr>
        <w:numPr>
          <w:ilvl w:val="0"/>
          <w:numId w:val="6"/>
        </w:numPr>
        <w:jc w:val="both"/>
        <w:rPr>
          <w:rFonts w:cs="Arial"/>
          <w:sz w:val="22"/>
          <w:szCs w:val="22"/>
        </w:rPr>
      </w:pPr>
      <w:r>
        <w:rPr>
          <w:rFonts w:cs="Arial"/>
          <w:b/>
          <w:sz w:val="22"/>
          <w:szCs w:val="22"/>
        </w:rPr>
        <w:t>Annual school reports in the summer term</w:t>
      </w:r>
      <w:r>
        <w:rPr>
          <w:rFonts w:cs="Arial"/>
          <w:sz w:val="22"/>
          <w:szCs w:val="22"/>
        </w:rPr>
        <w:t xml:space="preserve"> – a written summary of your child’s progress over the year and suggested targets for the following term.</w:t>
      </w:r>
    </w:p>
    <w:p w:rsidR="00C97BB4" w:rsidRDefault="006B72EB">
      <w:pPr>
        <w:numPr>
          <w:ilvl w:val="0"/>
          <w:numId w:val="6"/>
        </w:numPr>
        <w:jc w:val="both"/>
        <w:rPr>
          <w:rFonts w:cs="Arial"/>
          <w:sz w:val="22"/>
          <w:szCs w:val="22"/>
        </w:rPr>
      </w:pPr>
      <w:r>
        <w:rPr>
          <w:rFonts w:cs="Arial"/>
          <w:b/>
          <w:sz w:val="22"/>
          <w:szCs w:val="22"/>
        </w:rPr>
        <w:t>Fortnightly newsletter</w:t>
      </w:r>
      <w:r>
        <w:rPr>
          <w:rFonts w:cs="Arial"/>
          <w:sz w:val="22"/>
          <w:szCs w:val="22"/>
        </w:rPr>
        <w:t xml:space="preserve"> with key dates, events, reminders, school and community information.</w:t>
      </w:r>
    </w:p>
    <w:p w:rsidR="00C97BB4" w:rsidRDefault="006B72EB">
      <w:pPr>
        <w:numPr>
          <w:ilvl w:val="0"/>
          <w:numId w:val="6"/>
        </w:numPr>
        <w:jc w:val="both"/>
        <w:rPr>
          <w:rFonts w:cs="Arial"/>
          <w:sz w:val="22"/>
          <w:szCs w:val="22"/>
        </w:rPr>
      </w:pPr>
      <w:r>
        <w:rPr>
          <w:rFonts w:cs="Arial"/>
          <w:sz w:val="22"/>
          <w:szCs w:val="22"/>
        </w:rPr>
        <w:t>‘</w:t>
      </w:r>
      <w:r>
        <w:rPr>
          <w:rFonts w:cs="Arial"/>
          <w:b/>
          <w:sz w:val="22"/>
          <w:szCs w:val="22"/>
        </w:rPr>
        <w:t>Meet the new teacher’</w:t>
      </w:r>
      <w:r>
        <w:rPr>
          <w:rFonts w:cs="Arial"/>
          <w:sz w:val="22"/>
          <w:szCs w:val="22"/>
        </w:rPr>
        <w:t xml:space="preserve"> sessions at the end of the summer term, and at the beginning of the autumn term, when the year group’s curriculum and routines are explained.</w:t>
      </w:r>
    </w:p>
    <w:p w:rsidR="00C97BB4" w:rsidRDefault="006B72EB">
      <w:pPr>
        <w:numPr>
          <w:ilvl w:val="0"/>
          <w:numId w:val="6"/>
        </w:numPr>
        <w:jc w:val="both"/>
        <w:rPr>
          <w:rFonts w:cs="Arial"/>
          <w:sz w:val="22"/>
          <w:szCs w:val="22"/>
        </w:rPr>
      </w:pPr>
      <w:r>
        <w:rPr>
          <w:rFonts w:cs="Arial"/>
          <w:b/>
          <w:sz w:val="22"/>
          <w:szCs w:val="22"/>
        </w:rPr>
        <w:t>Curriculum workshops</w:t>
      </w:r>
      <w:r>
        <w:rPr>
          <w:rFonts w:cs="Arial"/>
          <w:sz w:val="22"/>
          <w:szCs w:val="22"/>
        </w:rPr>
        <w:t xml:space="preserve"> organised on an ad hoc basis to help parents/carers support their children at home. In the past we have run literacy, maths and ICT sessions, including internet safety and how we teach calculations.</w:t>
      </w:r>
    </w:p>
    <w:p w:rsidR="00C97BB4" w:rsidRDefault="006B72EB">
      <w:pPr>
        <w:numPr>
          <w:ilvl w:val="0"/>
          <w:numId w:val="6"/>
        </w:numPr>
        <w:jc w:val="both"/>
        <w:rPr>
          <w:rFonts w:cs="Arial"/>
          <w:sz w:val="22"/>
          <w:szCs w:val="22"/>
        </w:rPr>
      </w:pPr>
      <w:r>
        <w:rPr>
          <w:rFonts w:cs="Arial"/>
          <w:b/>
          <w:sz w:val="22"/>
          <w:szCs w:val="22"/>
        </w:rPr>
        <w:t>Curriculum leaflets</w:t>
      </w:r>
      <w:r>
        <w:rPr>
          <w:rFonts w:cs="Arial"/>
          <w:sz w:val="22"/>
          <w:szCs w:val="22"/>
        </w:rPr>
        <w:t xml:space="preserve"> – these are sent home at the end of each term, outlining the next term’s learning journey. They include helpful websites and suggestions of how you might enrich your child’s learning.</w:t>
      </w:r>
    </w:p>
    <w:p w:rsidR="00C97BB4" w:rsidRDefault="006B72EB">
      <w:pPr>
        <w:numPr>
          <w:ilvl w:val="0"/>
          <w:numId w:val="6"/>
        </w:numPr>
        <w:jc w:val="both"/>
        <w:rPr>
          <w:rFonts w:cs="Arial"/>
          <w:sz w:val="22"/>
          <w:szCs w:val="22"/>
        </w:rPr>
      </w:pPr>
      <w:r>
        <w:rPr>
          <w:rFonts w:cs="Arial"/>
          <w:b/>
          <w:sz w:val="22"/>
          <w:szCs w:val="22"/>
        </w:rPr>
        <w:t>Open Afternoons</w:t>
      </w:r>
      <w:r>
        <w:rPr>
          <w:rFonts w:cs="Arial"/>
          <w:sz w:val="22"/>
          <w:szCs w:val="22"/>
        </w:rPr>
        <w:t xml:space="preserve"> where parents and carers are invited in to spend time in classrooms with the children and share work.</w:t>
      </w:r>
    </w:p>
    <w:p w:rsidR="00C97BB4" w:rsidRDefault="006B72EB">
      <w:pPr>
        <w:jc w:val="both"/>
        <w:rPr>
          <w:rFonts w:cs="Arial"/>
          <w:b/>
          <w:sz w:val="24"/>
          <w:szCs w:val="24"/>
        </w:rPr>
      </w:pPr>
      <w:r>
        <w:rPr>
          <w:rFonts w:cs="Arial"/>
          <w:b/>
          <w:sz w:val="24"/>
          <w:szCs w:val="24"/>
        </w:rPr>
        <w:br w:type="column"/>
      </w:r>
    </w:p>
    <w:p w:rsidR="00C97BB4" w:rsidRDefault="006B72EB">
      <w:pPr>
        <w:jc w:val="both"/>
        <w:rPr>
          <w:rFonts w:cs="Arial"/>
          <w:b/>
          <w:sz w:val="24"/>
          <w:szCs w:val="24"/>
          <w:u w:val="single"/>
        </w:rPr>
      </w:pPr>
      <w:r>
        <w:rPr>
          <w:rFonts w:cs="Arial"/>
          <w:b/>
          <w:sz w:val="24"/>
          <w:szCs w:val="24"/>
          <w:u w:val="single"/>
        </w:rPr>
        <w:t>Home School Association (HSA)</w:t>
      </w:r>
    </w:p>
    <w:p w:rsidR="00C97BB4" w:rsidRDefault="006B72EB">
      <w:pPr>
        <w:jc w:val="both"/>
        <w:rPr>
          <w:rFonts w:cs="Arial"/>
          <w:sz w:val="22"/>
          <w:szCs w:val="22"/>
        </w:rPr>
      </w:pPr>
      <w:r>
        <w:rPr>
          <w:rFonts w:cs="Arial"/>
          <w:sz w:val="22"/>
          <w:szCs w:val="22"/>
        </w:rPr>
        <w:t>All parents/carers are automatically members of the HSA when they join the school community.  We are very lucky to have a really committed and dynamic committee which leads the fund-raising for school and runs social events for families and children. As well a</w:t>
      </w:r>
      <w:r w:rsidR="006804ED">
        <w:rPr>
          <w:rFonts w:cs="Arial"/>
          <w:sz w:val="22"/>
          <w:szCs w:val="22"/>
        </w:rPr>
        <w:t>s the much-loved Christmas and S</w:t>
      </w:r>
      <w:r>
        <w:rPr>
          <w:rFonts w:cs="Arial"/>
          <w:sz w:val="22"/>
          <w:szCs w:val="22"/>
        </w:rPr>
        <w:t xml:space="preserve">ummer Fairs, the HSA holds termly children’s discos and other events such as the family bingo evening and adult quiz night. Thanks to their fund-raising, children at playtimes can now practise their balancing on the tyre parks and exercise their upper body strength on the adventure playground, and access our large wildlife pond. </w:t>
      </w:r>
    </w:p>
    <w:p w:rsidR="00C97BB4" w:rsidRDefault="00C97BB4">
      <w:pPr>
        <w:jc w:val="both"/>
        <w:rPr>
          <w:rFonts w:cs="Arial"/>
          <w:sz w:val="22"/>
          <w:szCs w:val="22"/>
        </w:rPr>
      </w:pPr>
    </w:p>
    <w:p w:rsidR="00C97BB4" w:rsidRDefault="006B72EB">
      <w:pPr>
        <w:jc w:val="both"/>
        <w:rPr>
          <w:rFonts w:cs="Arial"/>
          <w:b/>
          <w:sz w:val="24"/>
          <w:szCs w:val="24"/>
          <w:u w:val="single"/>
        </w:rPr>
      </w:pPr>
      <w:r>
        <w:rPr>
          <w:rFonts w:cs="Arial"/>
          <w:b/>
          <w:sz w:val="24"/>
          <w:szCs w:val="24"/>
          <w:u w:val="single"/>
        </w:rPr>
        <w:t>Governing Body</w:t>
      </w:r>
    </w:p>
    <w:p w:rsidR="00C97BB4" w:rsidRDefault="006B72EB">
      <w:pPr>
        <w:jc w:val="both"/>
        <w:rPr>
          <w:rFonts w:cs="Arial"/>
          <w:sz w:val="22"/>
          <w:szCs w:val="22"/>
        </w:rPr>
      </w:pPr>
      <w:r>
        <w:rPr>
          <w:rFonts w:cs="Arial"/>
          <w:sz w:val="22"/>
          <w:szCs w:val="22"/>
        </w:rPr>
        <w:t>The Governing Body is a mixture of Local Authority, Parent, Community and Staff Governors, who bring to the school a broad range of skills, interests and experience. The full Governing Body sits once a term and the committees usually meet each month. Minutes of the Full Governing Body meetings are published on our website.</w:t>
      </w:r>
    </w:p>
    <w:p w:rsidR="00C97BB4" w:rsidRPr="004662B1" w:rsidRDefault="00C97BB4">
      <w:pPr>
        <w:jc w:val="both"/>
        <w:rPr>
          <w:rFonts w:cs="Arial"/>
          <w:sz w:val="16"/>
          <w:szCs w:val="16"/>
        </w:rPr>
      </w:pPr>
    </w:p>
    <w:p w:rsidR="00C97BB4" w:rsidRDefault="006B72EB">
      <w:pPr>
        <w:jc w:val="both"/>
        <w:rPr>
          <w:rFonts w:cs="Arial"/>
          <w:b/>
          <w:sz w:val="24"/>
          <w:szCs w:val="24"/>
          <w:u w:val="single"/>
        </w:rPr>
      </w:pPr>
      <w:r>
        <w:rPr>
          <w:rFonts w:cs="Arial"/>
          <w:b/>
          <w:sz w:val="24"/>
          <w:szCs w:val="24"/>
          <w:u w:val="single"/>
        </w:rPr>
        <w:t>Induction and Transition</w:t>
      </w:r>
    </w:p>
    <w:p w:rsidR="00C97BB4" w:rsidRDefault="006B72EB">
      <w:pPr>
        <w:jc w:val="both"/>
        <w:rPr>
          <w:rFonts w:cs="Arial"/>
          <w:sz w:val="22"/>
          <w:szCs w:val="22"/>
        </w:rPr>
      </w:pPr>
      <w:r>
        <w:rPr>
          <w:rFonts w:cs="Arial"/>
          <w:sz w:val="22"/>
          <w:szCs w:val="22"/>
        </w:rPr>
        <w:t xml:space="preserve">We have very close links with The Gattons, our feeder Infants school, and staff from Years 2 and 3 work closely together throughout the year to ensure a smooth transition. During the summer term, children from Year 2 have various opportunities to work with teachers and Year 3 at Southway, so that they know the routines and are acclimatised to their new school. Parents and Carers are also invited to an induction meeting in the summer term on one of these transition mornings, so that they can see their children in what will be their new classroom. </w:t>
      </w:r>
    </w:p>
    <w:p w:rsidR="00C97BB4" w:rsidRPr="004662B1" w:rsidRDefault="00C97BB4">
      <w:pPr>
        <w:jc w:val="both"/>
        <w:rPr>
          <w:rFonts w:cs="Arial"/>
          <w:sz w:val="16"/>
          <w:szCs w:val="16"/>
        </w:rPr>
      </w:pPr>
    </w:p>
    <w:p w:rsidR="00C97BB4" w:rsidRDefault="006B72EB">
      <w:pPr>
        <w:jc w:val="both"/>
        <w:rPr>
          <w:rFonts w:cs="Arial"/>
          <w:sz w:val="22"/>
          <w:szCs w:val="22"/>
        </w:rPr>
      </w:pPr>
      <w:r>
        <w:rPr>
          <w:rFonts w:cs="Arial"/>
          <w:sz w:val="22"/>
          <w:szCs w:val="22"/>
        </w:rPr>
        <w:t xml:space="preserve">In Year 6, all children have a day in the summer term when they will attend their new secondary school. Year 6 teachers liaise closely with the Year 7 team to ensure as smooth a hand-over as possible. Our SENDCo also arranges extra visits where appropriate for some children. In addition, children in Years 5 and 6 will often have opportunities to attend enrichment courses at local secondary schools.  </w:t>
      </w:r>
    </w:p>
    <w:p w:rsidR="00C97BB4" w:rsidRPr="00F76ED0" w:rsidRDefault="00C97BB4">
      <w:pPr>
        <w:rPr>
          <w:rFonts w:cs="Arial"/>
          <w:b/>
          <w:sz w:val="16"/>
          <w:szCs w:val="16"/>
          <w:highlight w:val="yellow"/>
        </w:rPr>
      </w:pPr>
    </w:p>
    <w:p w:rsidR="00C97BB4" w:rsidRDefault="006B72EB">
      <w:pPr>
        <w:rPr>
          <w:rFonts w:cs="Arial"/>
          <w:b/>
          <w:sz w:val="28"/>
          <w:szCs w:val="28"/>
          <w:u w:val="single"/>
        </w:rPr>
      </w:pPr>
      <w:r>
        <w:rPr>
          <w:rFonts w:cs="Arial"/>
          <w:b/>
          <w:sz w:val="28"/>
          <w:szCs w:val="28"/>
          <w:u w:val="single"/>
        </w:rPr>
        <w:t>Results</w:t>
      </w:r>
    </w:p>
    <w:p w:rsidR="00C97BB4" w:rsidRDefault="006B72EB">
      <w:pPr>
        <w:pStyle w:val="PlainText"/>
        <w:ind w:right="-109"/>
        <w:rPr>
          <w:rFonts w:ascii="Arial" w:hAnsi="Arial" w:cs="Arial"/>
          <w:szCs w:val="22"/>
        </w:rPr>
      </w:pPr>
      <w:r>
        <w:rPr>
          <w:rFonts w:ascii="Arial" w:hAnsi="Arial" w:cs="Arial"/>
          <w:szCs w:val="22"/>
        </w:rPr>
        <w:t>Shown below are the end of Key Stage 2 results for the 201</w:t>
      </w:r>
      <w:r w:rsidR="004662B1">
        <w:rPr>
          <w:rFonts w:ascii="Arial" w:hAnsi="Arial" w:cs="Arial"/>
          <w:szCs w:val="22"/>
        </w:rPr>
        <w:t>8</w:t>
      </w:r>
      <w:r>
        <w:rPr>
          <w:rFonts w:ascii="Arial" w:hAnsi="Arial" w:cs="Arial"/>
          <w:szCs w:val="22"/>
        </w:rPr>
        <w:t xml:space="preserve"> year six cohort. More detailed information can be found on the following website: </w:t>
      </w:r>
      <w:hyperlink r:id="rId33" w:history="1">
        <w:r>
          <w:rPr>
            <w:rStyle w:val="Hyperlink"/>
            <w:rFonts w:ascii="Arial" w:hAnsi="Arial" w:cs="Arial"/>
            <w:szCs w:val="22"/>
          </w:rPr>
          <w:t>https://www.compare-school-performance.service.gov.uk/school/125941</w:t>
        </w:r>
      </w:hyperlink>
      <w:r>
        <w:rPr>
          <w:rFonts w:ascii="Arial" w:hAnsi="Arial" w:cs="Arial"/>
          <w:szCs w:val="22"/>
        </w:rPr>
        <w:t xml:space="preserve"> </w:t>
      </w:r>
    </w:p>
    <w:p w:rsidR="00C97BB4" w:rsidRDefault="006B72EB">
      <w:pPr>
        <w:pStyle w:val="PlainText"/>
        <w:rPr>
          <w:rFonts w:ascii="Arial" w:hAnsi="Arial" w:cs="Arial"/>
          <w:szCs w:val="22"/>
        </w:rPr>
      </w:pPr>
      <w:r>
        <w:rPr>
          <w:rFonts w:ascii="Arial" w:hAnsi="Arial" w:cs="Arial"/>
          <w:szCs w:val="22"/>
        </w:rPr>
        <w:t>They are made up of test results for reading, maths and GPS (grammar, punctuation and spelling) and teacher assessments for writing and science. RWM is a combined measure of reading, writing and maths. Figures indicate the percentage reaching age expectations.</w:t>
      </w:r>
    </w:p>
    <w:p w:rsidR="00C97BB4" w:rsidRDefault="00C97BB4">
      <w:pPr>
        <w:pStyle w:val="PlainText"/>
        <w:rPr>
          <w:rFonts w:cs="Arial"/>
          <w:szCs w:val="22"/>
          <w:highlight w:val="yellow"/>
        </w:rPr>
      </w:pPr>
    </w:p>
    <w:p w:rsidR="00F4667B" w:rsidRDefault="00F4667B">
      <w:pPr>
        <w:rPr>
          <w:rFonts w:cs="Arial"/>
          <w:b/>
          <w:sz w:val="22"/>
          <w:szCs w:val="22"/>
          <w:u w:val="single"/>
        </w:rPr>
      </w:pPr>
    </w:p>
    <w:tbl>
      <w:tblPr>
        <w:tblStyle w:val="TableGrid"/>
        <w:tblpPr w:leftFromText="180" w:rightFromText="180" w:vertAnchor="page" w:horzAnchor="margin" w:tblpXSpec="right" w:tblpY="955"/>
        <w:tblW w:w="6833" w:type="dxa"/>
        <w:tblLook w:val="04A0" w:firstRow="1" w:lastRow="0" w:firstColumn="1" w:lastColumn="0" w:noHBand="0" w:noVBand="1"/>
      </w:tblPr>
      <w:tblGrid>
        <w:gridCol w:w="1808"/>
        <w:gridCol w:w="1207"/>
        <w:gridCol w:w="1096"/>
        <w:gridCol w:w="1017"/>
        <w:gridCol w:w="798"/>
        <w:gridCol w:w="907"/>
      </w:tblGrid>
      <w:tr w:rsidR="00F76ED0" w:rsidTr="004662B1">
        <w:trPr>
          <w:trHeight w:val="373"/>
        </w:trPr>
        <w:tc>
          <w:tcPr>
            <w:tcW w:w="1808" w:type="dxa"/>
            <w:shd w:val="clear" w:color="auto" w:fill="17365D" w:themeFill="text2" w:themeFillShade="BF"/>
          </w:tcPr>
          <w:p w:rsidR="00F76ED0" w:rsidRPr="004662B1" w:rsidRDefault="00F76ED0" w:rsidP="00F76ED0">
            <w:pPr>
              <w:rPr>
                <w:rFonts w:asciiTheme="minorHAnsi" w:hAnsiTheme="minorHAnsi"/>
                <w:b/>
                <w:sz w:val="28"/>
                <w:szCs w:val="28"/>
              </w:rPr>
            </w:pPr>
            <w:r w:rsidRPr="004662B1">
              <w:rPr>
                <w:rFonts w:asciiTheme="minorHAnsi" w:hAnsiTheme="minorHAnsi"/>
                <w:b/>
                <w:sz w:val="28"/>
                <w:szCs w:val="28"/>
              </w:rPr>
              <w:t xml:space="preserve">School </w:t>
            </w:r>
          </w:p>
        </w:tc>
        <w:tc>
          <w:tcPr>
            <w:tcW w:w="1207" w:type="dxa"/>
            <w:shd w:val="clear" w:color="auto" w:fill="17365D" w:themeFill="text2" w:themeFillShade="BF"/>
          </w:tcPr>
          <w:p w:rsidR="00F76ED0" w:rsidRPr="004662B1" w:rsidRDefault="00F76ED0" w:rsidP="00F76ED0">
            <w:pPr>
              <w:rPr>
                <w:rFonts w:asciiTheme="minorHAnsi" w:hAnsiTheme="minorHAnsi"/>
                <w:b/>
                <w:sz w:val="28"/>
                <w:szCs w:val="28"/>
              </w:rPr>
            </w:pPr>
            <w:r w:rsidRPr="004662B1">
              <w:rPr>
                <w:rFonts w:asciiTheme="minorHAnsi" w:hAnsiTheme="minorHAnsi"/>
                <w:b/>
                <w:sz w:val="28"/>
                <w:szCs w:val="28"/>
              </w:rPr>
              <w:t xml:space="preserve">Reading </w:t>
            </w:r>
          </w:p>
        </w:tc>
        <w:tc>
          <w:tcPr>
            <w:tcW w:w="1096" w:type="dxa"/>
            <w:shd w:val="clear" w:color="auto" w:fill="17365D" w:themeFill="text2" w:themeFillShade="BF"/>
          </w:tcPr>
          <w:p w:rsidR="00F76ED0" w:rsidRPr="004662B1" w:rsidRDefault="00F76ED0" w:rsidP="00F76ED0">
            <w:pPr>
              <w:rPr>
                <w:rFonts w:asciiTheme="minorHAnsi" w:hAnsiTheme="minorHAnsi"/>
                <w:b/>
                <w:sz w:val="28"/>
                <w:szCs w:val="28"/>
              </w:rPr>
            </w:pPr>
            <w:r w:rsidRPr="004662B1">
              <w:rPr>
                <w:rFonts w:asciiTheme="minorHAnsi" w:hAnsiTheme="minorHAnsi"/>
                <w:b/>
                <w:sz w:val="28"/>
                <w:szCs w:val="28"/>
              </w:rPr>
              <w:t xml:space="preserve">Writing </w:t>
            </w:r>
          </w:p>
        </w:tc>
        <w:tc>
          <w:tcPr>
            <w:tcW w:w="1017" w:type="dxa"/>
            <w:shd w:val="clear" w:color="auto" w:fill="17365D" w:themeFill="text2" w:themeFillShade="BF"/>
          </w:tcPr>
          <w:p w:rsidR="00F76ED0" w:rsidRPr="004662B1" w:rsidRDefault="00F76ED0" w:rsidP="00F76ED0">
            <w:pPr>
              <w:rPr>
                <w:rFonts w:asciiTheme="minorHAnsi" w:hAnsiTheme="minorHAnsi"/>
                <w:b/>
                <w:sz w:val="28"/>
                <w:szCs w:val="28"/>
              </w:rPr>
            </w:pPr>
            <w:r w:rsidRPr="004662B1">
              <w:rPr>
                <w:rFonts w:asciiTheme="minorHAnsi" w:hAnsiTheme="minorHAnsi"/>
                <w:b/>
                <w:sz w:val="28"/>
                <w:szCs w:val="28"/>
              </w:rPr>
              <w:t>Maths</w:t>
            </w:r>
          </w:p>
        </w:tc>
        <w:tc>
          <w:tcPr>
            <w:tcW w:w="798" w:type="dxa"/>
            <w:shd w:val="clear" w:color="auto" w:fill="17365D" w:themeFill="text2" w:themeFillShade="BF"/>
          </w:tcPr>
          <w:p w:rsidR="00F76ED0" w:rsidRPr="004662B1" w:rsidRDefault="00F76ED0" w:rsidP="00F76ED0">
            <w:pPr>
              <w:rPr>
                <w:rFonts w:asciiTheme="minorHAnsi" w:hAnsiTheme="minorHAnsi"/>
                <w:b/>
                <w:sz w:val="28"/>
                <w:szCs w:val="28"/>
              </w:rPr>
            </w:pPr>
            <w:r w:rsidRPr="004662B1">
              <w:rPr>
                <w:rFonts w:asciiTheme="minorHAnsi" w:hAnsiTheme="minorHAnsi"/>
                <w:b/>
                <w:sz w:val="28"/>
                <w:szCs w:val="28"/>
              </w:rPr>
              <w:t>GPS</w:t>
            </w:r>
          </w:p>
        </w:tc>
        <w:tc>
          <w:tcPr>
            <w:tcW w:w="907" w:type="dxa"/>
            <w:shd w:val="clear" w:color="auto" w:fill="17365D" w:themeFill="text2" w:themeFillShade="BF"/>
          </w:tcPr>
          <w:p w:rsidR="00F76ED0" w:rsidRPr="004662B1" w:rsidRDefault="00F76ED0" w:rsidP="00F76ED0">
            <w:pPr>
              <w:rPr>
                <w:rFonts w:asciiTheme="minorHAnsi" w:hAnsiTheme="minorHAnsi"/>
                <w:b/>
                <w:sz w:val="28"/>
                <w:szCs w:val="28"/>
              </w:rPr>
            </w:pPr>
            <w:r w:rsidRPr="004662B1">
              <w:rPr>
                <w:rFonts w:asciiTheme="minorHAnsi" w:hAnsiTheme="minorHAnsi"/>
                <w:b/>
                <w:sz w:val="28"/>
                <w:szCs w:val="28"/>
              </w:rPr>
              <w:t>RWM</w:t>
            </w:r>
          </w:p>
        </w:tc>
      </w:tr>
      <w:tr w:rsidR="004662B1" w:rsidTr="004662B1">
        <w:trPr>
          <w:trHeight w:val="370"/>
        </w:trPr>
        <w:tc>
          <w:tcPr>
            <w:tcW w:w="1808" w:type="dxa"/>
            <w:shd w:val="clear" w:color="auto" w:fill="C6D9F1" w:themeFill="text2" w:themeFillTint="33"/>
          </w:tcPr>
          <w:p w:rsidR="004662B1" w:rsidRPr="004662B1" w:rsidRDefault="004662B1" w:rsidP="004662B1">
            <w:pPr>
              <w:rPr>
                <w:rFonts w:asciiTheme="minorHAnsi" w:hAnsiTheme="minorHAnsi"/>
                <w:b/>
                <w:sz w:val="28"/>
                <w:szCs w:val="28"/>
              </w:rPr>
            </w:pPr>
            <w:r w:rsidRPr="004662B1">
              <w:rPr>
                <w:rFonts w:asciiTheme="minorHAnsi" w:hAnsiTheme="minorHAnsi"/>
                <w:b/>
                <w:sz w:val="28"/>
                <w:szCs w:val="28"/>
              </w:rPr>
              <w:t xml:space="preserve">Southway </w:t>
            </w:r>
          </w:p>
          <w:p w:rsidR="004662B1" w:rsidRPr="004662B1" w:rsidRDefault="004662B1" w:rsidP="004662B1">
            <w:pPr>
              <w:rPr>
                <w:rFonts w:asciiTheme="minorHAnsi" w:hAnsiTheme="minorHAnsi"/>
                <w:b/>
                <w:sz w:val="28"/>
                <w:szCs w:val="28"/>
              </w:rPr>
            </w:pPr>
          </w:p>
        </w:tc>
        <w:tc>
          <w:tcPr>
            <w:tcW w:w="1207" w:type="dxa"/>
            <w:shd w:val="clear" w:color="auto" w:fill="FFFF00"/>
          </w:tcPr>
          <w:p w:rsidR="004662B1" w:rsidRPr="006804ED" w:rsidRDefault="004662B1" w:rsidP="004662B1">
            <w:pPr>
              <w:rPr>
                <w:b/>
                <w:sz w:val="24"/>
                <w:szCs w:val="24"/>
              </w:rPr>
            </w:pPr>
            <w:r w:rsidRPr="006804ED">
              <w:rPr>
                <w:b/>
                <w:sz w:val="24"/>
                <w:szCs w:val="24"/>
              </w:rPr>
              <w:t>76%</w:t>
            </w:r>
          </w:p>
        </w:tc>
        <w:tc>
          <w:tcPr>
            <w:tcW w:w="1096" w:type="dxa"/>
            <w:shd w:val="clear" w:color="auto" w:fill="FFFF00"/>
          </w:tcPr>
          <w:p w:rsidR="004662B1" w:rsidRPr="006804ED" w:rsidRDefault="004662B1" w:rsidP="004662B1">
            <w:pPr>
              <w:rPr>
                <w:b/>
                <w:sz w:val="24"/>
                <w:szCs w:val="24"/>
              </w:rPr>
            </w:pPr>
            <w:r>
              <w:rPr>
                <w:b/>
                <w:sz w:val="24"/>
                <w:szCs w:val="24"/>
              </w:rPr>
              <w:t>78</w:t>
            </w:r>
            <w:r w:rsidRPr="006804ED">
              <w:rPr>
                <w:b/>
                <w:sz w:val="24"/>
                <w:szCs w:val="24"/>
              </w:rPr>
              <w:t>%</w:t>
            </w:r>
          </w:p>
        </w:tc>
        <w:tc>
          <w:tcPr>
            <w:tcW w:w="1017" w:type="dxa"/>
            <w:shd w:val="clear" w:color="auto" w:fill="FFFF00"/>
          </w:tcPr>
          <w:p w:rsidR="004662B1" w:rsidRPr="006804ED" w:rsidRDefault="004662B1" w:rsidP="004662B1">
            <w:pPr>
              <w:rPr>
                <w:b/>
                <w:sz w:val="24"/>
                <w:szCs w:val="24"/>
              </w:rPr>
            </w:pPr>
            <w:r>
              <w:rPr>
                <w:b/>
                <w:sz w:val="24"/>
                <w:szCs w:val="24"/>
              </w:rPr>
              <w:t>83</w:t>
            </w:r>
            <w:r w:rsidRPr="006804ED">
              <w:rPr>
                <w:b/>
                <w:sz w:val="24"/>
                <w:szCs w:val="24"/>
              </w:rPr>
              <w:t>%</w:t>
            </w:r>
          </w:p>
        </w:tc>
        <w:tc>
          <w:tcPr>
            <w:tcW w:w="798" w:type="dxa"/>
            <w:shd w:val="clear" w:color="auto" w:fill="FFFF00"/>
          </w:tcPr>
          <w:p w:rsidR="004662B1" w:rsidRPr="006804ED" w:rsidRDefault="004662B1" w:rsidP="004662B1">
            <w:pPr>
              <w:rPr>
                <w:b/>
                <w:sz w:val="24"/>
                <w:szCs w:val="24"/>
              </w:rPr>
            </w:pPr>
            <w:r>
              <w:rPr>
                <w:b/>
                <w:sz w:val="24"/>
                <w:szCs w:val="24"/>
              </w:rPr>
              <w:t>88</w:t>
            </w:r>
            <w:r w:rsidRPr="006804ED">
              <w:rPr>
                <w:b/>
                <w:sz w:val="24"/>
                <w:szCs w:val="24"/>
              </w:rPr>
              <w:t>%</w:t>
            </w:r>
          </w:p>
        </w:tc>
        <w:tc>
          <w:tcPr>
            <w:tcW w:w="907" w:type="dxa"/>
            <w:shd w:val="clear" w:color="auto" w:fill="FFFF00"/>
          </w:tcPr>
          <w:p w:rsidR="004662B1" w:rsidRPr="006804ED" w:rsidRDefault="004662B1" w:rsidP="004662B1">
            <w:pPr>
              <w:rPr>
                <w:b/>
                <w:sz w:val="24"/>
                <w:szCs w:val="24"/>
              </w:rPr>
            </w:pPr>
            <w:r>
              <w:rPr>
                <w:b/>
                <w:sz w:val="24"/>
                <w:szCs w:val="24"/>
              </w:rPr>
              <w:t>69</w:t>
            </w:r>
            <w:r w:rsidRPr="006804ED">
              <w:rPr>
                <w:b/>
                <w:sz w:val="24"/>
                <w:szCs w:val="24"/>
              </w:rPr>
              <w:t>%</w:t>
            </w:r>
          </w:p>
        </w:tc>
      </w:tr>
      <w:tr w:rsidR="004662B1" w:rsidTr="00FE21C9">
        <w:trPr>
          <w:trHeight w:val="370"/>
        </w:trPr>
        <w:tc>
          <w:tcPr>
            <w:tcW w:w="1808" w:type="dxa"/>
            <w:shd w:val="clear" w:color="auto" w:fill="C6D9F1" w:themeFill="text2" w:themeFillTint="33"/>
          </w:tcPr>
          <w:p w:rsidR="004662B1" w:rsidRPr="004662B1" w:rsidRDefault="004662B1" w:rsidP="004662B1">
            <w:pPr>
              <w:rPr>
                <w:rFonts w:asciiTheme="minorHAnsi" w:hAnsiTheme="minorHAnsi"/>
                <w:b/>
                <w:sz w:val="28"/>
                <w:szCs w:val="28"/>
              </w:rPr>
            </w:pPr>
            <w:r w:rsidRPr="004662B1">
              <w:rPr>
                <w:rFonts w:asciiTheme="minorHAnsi" w:hAnsiTheme="minorHAnsi"/>
                <w:b/>
                <w:sz w:val="28"/>
                <w:szCs w:val="28"/>
              </w:rPr>
              <w:t xml:space="preserve">National </w:t>
            </w:r>
          </w:p>
          <w:p w:rsidR="004662B1" w:rsidRPr="004662B1" w:rsidRDefault="004662B1" w:rsidP="004662B1">
            <w:pPr>
              <w:rPr>
                <w:rFonts w:asciiTheme="minorHAnsi" w:hAnsiTheme="minorHAnsi"/>
                <w:b/>
                <w:sz w:val="28"/>
                <w:szCs w:val="28"/>
              </w:rPr>
            </w:pPr>
          </w:p>
        </w:tc>
        <w:tc>
          <w:tcPr>
            <w:tcW w:w="1207" w:type="dxa"/>
            <w:shd w:val="clear" w:color="auto" w:fill="FFFFFF" w:themeFill="background1"/>
          </w:tcPr>
          <w:p w:rsidR="004662B1" w:rsidRDefault="004662B1" w:rsidP="004662B1">
            <w:pPr>
              <w:rPr>
                <w:b/>
                <w:sz w:val="20"/>
                <w:szCs w:val="20"/>
              </w:rPr>
            </w:pPr>
            <w:r>
              <w:rPr>
                <w:b/>
                <w:sz w:val="20"/>
                <w:szCs w:val="20"/>
              </w:rPr>
              <w:t>75%</w:t>
            </w:r>
          </w:p>
        </w:tc>
        <w:tc>
          <w:tcPr>
            <w:tcW w:w="1096" w:type="dxa"/>
            <w:shd w:val="clear" w:color="auto" w:fill="FFFFFF" w:themeFill="background1"/>
          </w:tcPr>
          <w:p w:rsidR="004662B1" w:rsidRDefault="004662B1" w:rsidP="004662B1">
            <w:pPr>
              <w:rPr>
                <w:b/>
                <w:sz w:val="20"/>
                <w:szCs w:val="20"/>
              </w:rPr>
            </w:pPr>
            <w:r>
              <w:rPr>
                <w:b/>
                <w:sz w:val="20"/>
                <w:szCs w:val="20"/>
              </w:rPr>
              <w:t>78%</w:t>
            </w:r>
          </w:p>
        </w:tc>
        <w:tc>
          <w:tcPr>
            <w:tcW w:w="1017" w:type="dxa"/>
            <w:shd w:val="clear" w:color="auto" w:fill="FFFFFF" w:themeFill="background1"/>
          </w:tcPr>
          <w:p w:rsidR="004662B1" w:rsidRDefault="004662B1" w:rsidP="004662B1">
            <w:pPr>
              <w:rPr>
                <w:b/>
                <w:sz w:val="20"/>
                <w:szCs w:val="20"/>
              </w:rPr>
            </w:pPr>
            <w:r>
              <w:rPr>
                <w:b/>
                <w:sz w:val="20"/>
                <w:szCs w:val="20"/>
              </w:rPr>
              <w:t>76%</w:t>
            </w:r>
          </w:p>
        </w:tc>
        <w:tc>
          <w:tcPr>
            <w:tcW w:w="798" w:type="dxa"/>
            <w:shd w:val="clear" w:color="auto" w:fill="FFFFFF" w:themeFill="background1"/>
          </w:tcPr>
          <w:p w:rsidR="004662B1" w:rsidRDefault="004662B1" w:rsidP="004662B1">
            <w:pPr>
              <w:rPr>
                <w:b/>
                <w:sz w:val="20"/>
                <w:szCs w:val="20"/>
              </w:rPr>
            </w:pPr>
            <w:r>
              <w:rPr>
                <w:b/>
                <w:sz w:val="20"/>
                <w:szCs w:val="20"/>
              </w:rPr>
              <w:t>76%</w:t>
            </w:r>
          </w:p>
        </w:tc>
        <w:tc>
          <w:tcPr>
            <w:tcW w:w="907" w:type="dxa"/>
            <w:shd w:val="clear" w:color="auto" w:fill="FFFFFF" w:themeFill="background1"/>
          </w:tcPr>
          <w:p w:rsidR="004662B1" w:rsidRDefault="004662B1" w:rsidP="004662B1">
            <w:pPr>
              <w:rPr>
                <w:b/>
                <w:sz w:val="20"/>
                <w:szCs w:val="20"/>
              </w:rPr>
            </w:pPr>
            <w:r>
              <w:rPr>
                <w:b/>
                <w:sz w:val="20"/>
                <w:szCs w:val="20"/>
              </w:rPr>
              <w:t>64%</w:t>
            </w:r>
          </w:p>
        </w:tc>
      </w:tr>
      <w:tr w:rsidR="004662B1" w:rsidTr="00FE21C9">
        <w:trPr>
          <w:trHeight w:val="567"/>
        </w:trPr>
        <w:tc>
          <w:tcPr>
            <w:tcW w:w="1808" w:type="dxa"/>
            <w:shd w:val="clear" w:color="auto" w:fill="C6D9F1" w:themeFill="text2" w:themeFillTint="33"/>
          </w:tcPr>
          <w:p w:rsidR="004662B1" w:rsidRPr="004662B1" w:rsidRDefault="004662B1" w:rsidP="004662B1">
            <w:pPr>
              <w:rPr>
                <w:rFonts w:asciiTheme="minorHAnsi" w:hAnsiTheme="minorHAnsi"/>
                <w:b/>
                <w:sz w:val="28"/>
                <w:szCs w:val="28"/>
              </w:rPr>
            </w:pPr>
            <w:r w:rsidRPr="004662B1">
              <w:rPr>
                <w:rFonts w:asciiTheme="minorHAnsi" w:hAnsiTheme="minorHAnsi"/>
                <w:b/>
                <w:sz w:val="28"/>
                <w:szCs w:val="28"/>
              </w:rPr>
              <w:t xml:space="preserve">West Sussex </w:t>
            </w:r>
          </w:p>
        </w:tc>
        <w:tc>
          <w:tcPr>
            <w:tcW w:w="1207" w:type="dxa"/>
            <w:shd w:val="clear" w:color="auto" w:fill="FFFFFF" w:themeFill="background1"/>
          </w:tcPr>
          <w:p w:rsidR="004662B1" w:rsidRDefault="004662B1" w:rsidP="004662B1">
            <w:pPr>
              <w:rPr>
                <w:b/>
                <w:sz w:val="20"/>
                <w:szCs w:val="20"/>
              </w:rPr>
            </w:pPr>
            <w:r>
              <w:rPr>
                <w:b/>
                <w:sz w:val="20"/>
                <w:szCs w:val="20"/>
              </w:rPr>
              <w:t>76%</w:t>
            </w:r>
          </w:p>
        </w:tc>
        <w:tc>
          <w:tcPr>
            <w:tcW w:w="1096" w:type="dxa"/>
            <w:shd w:val="clear" w:color="auto" w:fill="FFFFFF" w:themeFill="background1"/>
          </w:tcPr>
          <w:p w:rsidR="004662B1" w:rsidRDefault="004662B1" w:rsidP="004662B1">
            <w:pPr>
              <w:rPr>
                <w:b/>
                <w:sz w:val="20"/>
                <w:szCs w:val="20"/>
              </w:rPr>
            </w:pPr>
            <w:r>
              <w:rPr>
                <w:b/>
                <w:sz w:val="20"/>
                <w:szCs w:val="20"/>
              </w:rPr>
              <w:t>75%</w:t>
            </w:r>
          </w:p>
        </w:tc>
        <w:tc>
          <w:tcPr>
            <w:tcW w:w="1017" w:type="dxa"/>
            <w:shd w:val="clear" w:color="auto" w:fill="FFFFFF" w:themeFill="background1"/>
          </w:tcPr>
          <w:p w:rsidR="004662B1" w:rsidRDefault="004662B1" w:rsidP="004662B1">
            <w:pPr>
              <w:rPr>
                <w:b/>
                <w:sz w:val="20"/>
                <w:szCs w:val="20"/>
              </w:rPr>
            </w:pPr>
            <w:r>
              <w:rPr>
                <w:b/>
                <w:sz w:val="20"/>
                <w:szCs w:val="20"/>
              </w:rPr>
              <w:t>73%</w:t>
            </w:r>
          </w:p>
        </w:tc>
        <w:tc>
          <w:tcPr>
            <w:tcW w:w="798" w:type="dxa"/>
            <w:shd w:val="clear" w:color="auto" w:fill="FFFFFF" w:themeFill="background1"/>
          </w:tcPr>
          <w:p w:rsidR="004662B1" w:rsidRDefault="004662B1" w:rsidP="004662B1">
            <w:pPr>
              <w:rPr>
                <w:b/>
                <w:sz w:val="20"/>
                <w:szCs w:val="20"/>
              </w:rPr>
            </w:pPr>
            <w:r>
              <w:rPr>
                <w:b/>
                <w:sz w:val="20"/>
                <w:szCs w:val="20"/>
              </w:rPr>
              <w:t>75%</w:t>
            </w:r>
          </w:p>
        </w:tc>
        <w:tc>
          <w:tcPr>
            <w:tcW w:w="907" w:type="dxa"/>
            <w:shd w:val="clear" w:color="auto" w:fill="FFFFFF" w:themeFill="background1"/>
          </w:tcPr>
          <w:p w:rsidR="004662B1" w:rsidRDefault="004662B1" w:rsidP="004662B1">
            <w:pPr>
              <w:rPr>
                <w:b/>
                <w:sz w:val="20"/>
                <w:szCs w:val="20"/>
              </w:rPr>
            </w:pPr>
            <w:r>
              <w:rPr>
                <w:b/>
                <w:sz w:val="20"/>
                <w:szCs w:val="20"/>
              </w:rPr>
              <w:t>55%</w:t>
            </w:r>
          </w:p>
        </w:tc>
      </w:tr>
    </w:tbl>
    <w:p w:rsidR="00F76ED0" w:rsidRDefault="00F76ED0">
      <w:pPr>
        <w:rPr>
          <w:rFonts w:cs="Arial"/>
          <w:b/>
          <w:sz w:val="22"/>
          <w:szCs w:val="22"/>
          <w:u w:val="single"/>
        </w:rPr>
      </w:pPr>
    </w:p>
    <w:p w:rsidR="00F76ED0" w:rsidRDefault="00F76ED0">
      <w:pPr>
        <w:rPr>
          <w:rFonts w:cs="Arial"/>
          <w:b/>
          <w:sz w:val="22"/>
          <w:szCs w:val="22"/>
          <w:u w:val="single"/>
        </w:rPr>
      </w:pPr>
    </w:p>
    <w:p w:rsidR="00C97BB4" w:rsidRDefault="006B72EB">
      <w:pPr>
        <w:rPr>
          <w:rFonts w:cs="Arial"/>
          <w:b/>
          <w:sz w:val="22"/>
          <w:szCs w:val="22"/>
          <w:u w:val="single"/>
        </w:rPr>
      </w:pPr>
      <w:r>
        <w:rPr>
          <w:rFonts w:cs="Arial"/>
          <w:b/>
          <w:sz w:val="22"/>
          <w:szCs w:val="22"/>
          <w:u w:val="single"/>
        </w:rPr>
        <w:t>Come and see us!</w:t>
      </w:r>
    </w:p>
    <w:p w:rsidR="00C97BB4" w:rsidRDefault="006B72EB">
      <w:pPr>
        <w:jc w:val="both"/>
        <w:rPr>
          <w:rFonts w:cs="Arial"/>
          <w:sz w:val="22"/>
          <w:szCs w:val="22"/>
        </w:rPr>
      </w:pPr>
      <w:r>
        <w:rPr>
          <w:rFonts w:cs="Arial"/>
          <w:sz w:val="22"/>
          <w:szCs w:val="22"/>
        </w:rPr>
        <w:t>We hope that this prospectus has given you a flavour of what Southway is all about, but nothing can compare with visiting the school in person. For details of prospective new parents meetings, or to make an appointment, please contact the school office on 01444 233824.</w:t>
      </w:r>
    </w:p>
    <w:p w:rsidR="00C97BB4" w:rsidRDefault="00C97BB4">
      <w:pPr>
        <w:rPr>
          <w:rFonts w:cs="Arial"/>
          <w:sz w:val="22"/>
          <w:szCs w:val="22"/>
        </w:rPr>
      </w:pPr>
    </w:p>
    <w:p w:rsidR="00C97BB4" w:rsidRDefault="006B72EB">
      <w:pPr>
        <w:rPr>
          <w:rFonts w:cs="Arial"/>
          <w:sz w:val="22"/>
          <w:szCs w:val="22"/>
        </w:rPr>
      </w:pPr>
      <w:r>
        <w:rPr>
          <w:rFonts w:cs="Arial"/>
          <w:i/>
          <w:sz w:val="22"/>
          <w:szCs w:val="22"/>
        </w:rPr>
        <w:t>We look forward to meeting you.</w:t>
      </w:r>
    </w:p>
    <w:p w:rsidR="00C97BB4" w:rsidRDefault="00C97BB4">
      <w:pPr>
        <w:rPr>
          <w:rFonts w:cs="Arial"/>
          <w:sz w:val="22"/>
          <w:szCs w:val="22"/>
        </w:rPr>
      </w:pPr>
    </w:p>
    <w:p w:rsidR="00C97BB4" w:rsidRDefault="006B72EB">
      <w:pPr>
        <w:rPr>
          <w:rFonts w:cs="Arial"/>
          <w:b/>
          <w:sz w:val="22"/>
          <w:szCs w:val="22"/>
        </w:rPr>
      </w:pPr>
      <w:r>
        <w:rPr>
          <w:rFonts w:cs="Arial"/>
          <w:b/>
          <w:sz w:val="22"/>
          <w:szCs w:val="22"/>
        </w:rPr>
        <w:t>Contact Details</w:t>
      </w:r>
    </w:p>
    <w:p w:rsidR="00C97BB4" w:rsidRDefault="006B72EB">
      <w:pPr>
        <w:rPr>
          <w:rFonts w:cs="Arial"/>
          <w:sz w:val="22"/>
          <w:szCs w:val="22"/>
        </w:rPr>
      </w:pPr>
      <w:smartTag w:uri="urn:schemas-microsoft-com:office:smarttags" w:element="place">
        <w:smartTag w:uri="urn:schemas-microsoft-com:office:smarttags" w:element="PlaceName">
          <w:r>
            <w:rPr>
              <w:rFonts w:cs="Arial"/>
              <w:sz w:val="22"/>
              <w:szCs w:val="22"/>
            </w:rPr>
            <w:t>Southway</w:t>
          </w:r>
        </w:smartTag>
        <w:r>
          <w:rPr>
            <w:rFonts w:cs="Arial"/>
            <w:sz w:val="22"/>
            <w:szCs w:val="22"/>
          </w:rPr>
          <w:t xml:space="preserve"> </w:t>
        </w:r>
        <w:smartTag w:uri="urn:schemas-microsoft-com:office:smarttags" w:element="PlaceName">
          <w:r>
            <w:rPr>
              <w:rFonts w:cs="Arial"/>
              <w:sz w:val="22"/>
              <w:szCs w:val="22"/>
            </w:rPr>
            <w:t>Junior</w:t>
          </w:r>
        </w:smartTag>
        <w:r>
          <w:rPr>
            <w:rFonts w:cs="Arial"/>
            <w:sz w:val="22"/>
            <w:szCs w:val="22"/>
          </w:rPr>
          <w:t xml:space="preserve"> </w:t>
        </w:r>
        <w:smartTag w:uri="urn:schemas-microsoft-com:office:smarttags" w:element="PlaceType">
          <w:r>
            <w:rPr>
              <w:rFonts w:cs="Arial"/>
              <w:sz w:val="22"/>
              <w:szCs w:val="22"/>
            </w:rPr>
            <w:t>School</w:t>
          </w:r>
        </w:smartTag>
      </w:smartTag>
    </w:p>
    <w:p w:rsidR="00C97BB4" w:rsidRDefault="006B72EB">
      <w:pPr>
        <w:rPr>
          <w:rFonts w:cs="Arial"/>
          <w:sz w:val="22"/>
          <w:szCs w:val="22"/>
        </w:rPr>
      </w:pPr>
      <w:r>
        <w:rPr>
          <w:rFonts w:cs="Arial"/>
          <w:sz w:val="22"/>
          <w:szCs w:val="22"/>
        </w:rPr>
        <w:t>Southway</w:t>
      </w:r>
    </w:p>
    <w:p w:rsidR="00C97BB4" w:rsidRDefault="006B72EB">
      <w:pPr>
        <w:rPr>
          <w:rFonts w:cs="Arial"/>
          <w:sz w:val="22"/>
          <w:szCs w:val="22"/>
        </w:rPr>
      </w:pPr>
      <w:r>
        <w:rPr>
          <w:rFonts w:cs="Arial"/>
          <w:sz w:val="22"/>
          <w:szCs w:val="22"/>
        </w:rPr>
        <w:t>Burgess Hill</w:t>
      </w:r>
    </w:p>
    <w:p w:rsidR="00C97BB4" w:rsidRDefault="006B72EB">
      <w:pPr>
        <w:rPr>
          <w:rFonts w:cs="Arial"/>
          <w:sz w:val="22"/>
          <w:szCs w:val="22"/>
        </w:rPr>
      </w:pPr>
      <w:r>
        <w:rPr>
          <w:rFonts w:cs="Arial"/>
          <w:sz w:val="22"/>
          <w:szCs w:val="22"/>
        </w:rPr>
        <w:t>West Sussex</w:t>
      </w:r>
    </w:p>
    <w:p w:rsidR="00C97BB4" w:rsidRDefault="006B72EB">
      <w:pPr>
        <w:rPr>
          <w:rFonts w:cs="Arial"/>
          <w:sz w:val="22"/>
          <w:szCs w:val="22"/>
        </w:rPr>
      </w:pPr>
      <w:r>
        <w:rPr>
          <w:rFonts w:cs="Arial"/>
          <w:sz w:val="22"/>
          <w:szCs w:val="22"/>
        </w:rPr>
        <w:t>RH15 9SU</w:t>
      </w:r>
    </w:p>
    <w:p w:rsidR="00C97BB4" w:rsidRDefault="00C97BB4">
      <w:pPr>
        <w:rPr>
          <w:rFonts w:cs="Arial"/>
          <w:sz w:val="22"/>
          <w:szCs w:val="22"/>
        </w:rPr>
      </w:pPr>
    </w:p>
    <w:p w:rsidR="00C97BB4" w:rsidRDefault="006B72EB">
      <w:pPr>
        <w:rPr>
          <w:rFonts w:cs="Arial"/>
          <w:sz w:val="22"/>
          <w:szCs w:val="22"/>
        </w:rPr>
      </w:pPr>
      <w:r>
        <w:rPr>
          <w:rFonts w:cs="Arial"/>
          <w:sz w:val="22"/>
          <w:szCs w:val="22"/>
        </w:rPr>
        <w:t>Tel:</w:t>
      </w:r>
      <w:r>
        <w:rPr>
          <w:rFonts w:cs="Arial"/>
          <w:sz w:val="22"/>
          <w:szCs w:val="22"/>
        </w:rPr>
        <w:tab/>
      </w:r>
      <w:r>
        <w:rPr>
          <w:rFonts w:cs="Arial"/>
          <w:sz w:val="22"/>
          <w:szCs w:val="22"/>
        </w:rPr>
        <w:tab/>
        <w:t>01444 233824</w:t>
      </w:r>
    </w:p>
    <w:p w:rsidR="00C97BB4" w:rsidRDefault="006B72EB">
      <w:pPr>
        <w:rPr>
          <w:rFonts w:cs="Arial"/>
          <w:sz w:val="22"/>
          <w:szCs w:val="22"/>
        </w:rPr>
      </w:pPr>
      <w:r>
        <w:rPr>
          <w:rFonts w:cs="Arial"/>
          <w:sz w:val="22"/>
          <w:szCs w:val="22"/>
        </w:rPr>
        <w:t>Email</w:t>
      </w:r>
      <w:r>
        <w:rPr>
          <w:rFonts w:cs="Arial"/>
          <w:sz w:val="22"/>
          <w:szCs w:val="22"/>
        </w:rPr>
        <w:tab/>
      </w:r>
      <w:r>
        <w:rPr>
          <w:rFonts w:cs="Arial"/>
          <w:sz w:val="22"/>
          <w:szCs w:val="22"/>
        </w:rPr>
        <w:tab/>
      </w:r>
      <w:hyperlink r:id="rId34" w:history="1">
        <w:r>
          <w:rPr>
            <w:rStyle w:val="Hyperlink"/>
            <w:rFonts w:cs="Arial"/>
            <w:sz w:val="22"/>
            <w:szCs w:val="22"/>
          </w:rPr>
          <w:t>parentline@southwayjunior.co.uk</w:t>
        </w:r>
      </w:hyperlink>
    </w:p>
    <w:p w:rsidR="00C97BB4" w:rsidRDefault="006B72EB">
      <w:pPr>
        <w:rPr>
          <w:rFonts w:cs="Arial"/>
          <w:sz w:val="22"/>
          <w:szCs w:val="22"/>
        </w:rPr>
      </w:pPr>
      <w:r>
        <w:rPr>
          <w:rFonts w:cs="Arial"/>
          <w:sz w:val="22"/>
          <w:szCs w:val="22"/>
        </w:rPr>
        <w:t>Website</w:t>
      </w:r>
      <w:r>
        <w:rPr>
          <w:rFonts w:cs="Arial"/>
          <w:sz w:val="22"/>
          <w:szCs w:val="22"/>
        </w:rPr>
        <w:tab/>
      </w:r>
      <w:hyperlink r:id="rId35" w:history="1">
        <w:r>
          <w:rPr>
            <w:rStyle w:val="Hyperlink"/>
            <w:rFonts w:cs="Arial"/>
            <w:sz w:val="22"/>
            <w:szCs w:val="22"/>
          </w:rPr>
          <w:t>http://www.southwayjunior.co.uk</w:t>
        </w:r>
      </w:hyperlink>
    </w:p>
    <w:p w:rsidR="00C97BB4" w:rsidRDefault="00C97BB4">
      <w:pPr>
        <w:rPr>
          <w:rFonts w:cs="Arial"/>
          <w:sz w:val="22"/>
          <w:szCs w:val="22"/>
        </w:rPr>
      </w:pPr>
    </w:p>
    <w:p w:rsidR="00C97BB4" w:rsidRDefault="006B72EB">
      <w:pPr>
        <w:rPr>
          <w:rFonts w:cs="Arial"/>
          <w:sz w:val="22"/>
          <w:szCs w:val="22"/>
        </w:rPr>
      </w:pPr>
      <w:r>
        <w:rPr>
          <w:rFonts w:cs="Arial"/>
          <w:b/>
          <w:sz w:val="22"/>
          <w:szCs w:val="22"/>
        </w:rPr>
        <w:t>Headteacher:</w:t>
      </w:r>
      <w:r>
        <w:rPr>
          <w:rFonts w:cs="Arial"/>
          <w:b/>
          <w:sz w:val="22"/>
          <w:szCs w:val="22"/>
        </w:rPr>
        <w:tab/>
      </w:r>
      <w:r>
        <w:rPr>
          <w:rFonts w:cs="Arial"/>
          <w:b/>
          <w:sz w:val="22"/>
          <w:szCs w:val="22"/>
        </w:rPr>
        <w:tab/>
      </w:r>
      <w:r>
        <w:rPr>
          <w:rFonts w:cs="Arial"/>
          <w:sz w:val="22"/>
          <w:szCs w:val="22"/>
        </w:rPr>
        <w:t>Mr Pete Newbold</w:t>
      </w:r>
    </w:p>
    <w:p w:rsidR="00C97BB4" w:rsidRDefault="006B72EB">
      <w:pPr>
        <w:rPr>
          <w:rFonts w:cs="Arial"/>
          <w:sz w:val="22"/>
          <w:szCs w:val="22"/>
        </w:rPr>
      </w:pPr>
      <w:r>
        <w:rPr>
          <w:rFonts w:cs="Arial"/>
          <w:b/>
          <w:sz w:val="22"/>
          <w:szCs w:val="22"/>
        </w:rPr>
        <w:t>Chair of Governors:</w:t>
      </w:r>
      <w:r>
        <w:rPr>
          <w:rFonts w:cs="Arial"/>
          <w:sz w:val="22"/>
          <w:szCs w:val="22"/>
        </w:rPr>
        <w:tab/>
        <w:t xml:space="preserve">Mr Peter Izard </w:t>
      </w:r>
    </w:p>
    <w:p w:rsidR="00F76ED0" w:rsidRDefault="00A3488A">
      <w:pPr>
        <w:rPr>
          <w:rFonts w:cs="Arial"/>
          <w:sz w:val="22"/>
          <w:szCs w:val="22"/>
        </w:rPr>
      </w:pPr>
      <w:r>
        <w:rPr>
          <w:noProof/>
          <w:lang w:eastAsia="en-GB"/>
        </w:rPr>
        <w:drawing>
          <wp:anchor distT="0" distB="0" distL="114300" distR="114300" simplePos="0" relativeHeight="251677184" behindDoc="1" locked="0" layoutInCell="1" allowOverlap="1" wp14:anchorId="08F154F5" wp14:editId="2D54E287">
            <wp:simplePos x="0" y="0"/>
            <wp:positionH relativeFrom="column">
              <wp:posOffset>2917825</wp:posOffset>
            </wp:positionH>
            <wp:positionV relativeFrom="paragraph">
              <wp:posOffset>33020</wp:posOffset>
            </wp:positionV>
            <wp:extent cx="1477645" cy="1477645"/>
            <wp:effectExtent l="0" t="0" r="8255" b="8255"/>
            <wp:wrapNone/>
            <wp:docPr id="14" name="Picture 14" descr="Southway log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Southway log smal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77645" cy="147764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F76ED0">
      <w:type w:val="continuous"/>
      <w:pgSz w:w="15840" w:h="12240" w:orient="landscape" w:code="1"/>
      <w:pgMar w:top="426" w:right="851" w:bottom="142" w:left="851" w:header="709" w:footer="709" w:gutter="0"/>
      <w:cols w:num="2" w:space="708" w:equalWidth="0">
        <w:col w:w="6946" w:space="483"/>
        <w:col w:w="6709"/>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urier">
    <w:altName w:val="Courier New"/>
    <w:panose1 w:val="02070409020205020404"/>
    <w:charset w:val="00"/>
    <w:family w:val="modern"/>
    <w:notTrueType/>
    <w:pitch w:val="fixed"/>
    <w:sig w:usb0="00000003" w:usb1="00000000" w:usb2="00000000" w:usb3="00000000" w:csb0="00000001" w:csb1="00000000"/>
  </w:font>
  <w:font w:name="Myriad Pro Light">
    <w:altName w:val="Myriad Pro Light"/>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962C93"/>
    <w:multiLevelType w:val="hybridMultilevel"/>
    <w:tmpl w:val="7AA8033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1CC44C1D"/>
    <w:multiLevelType w:val="hybridMultilevel"/>
    <w:tmpl w:val="780E0ED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DBF24B7"/>
    <w:multiLevelType w:val="hybridMultilevel"/>
    <w:tmpl w:val="73B2FA0C"/>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 w15:restartNumberingAfterBreak="0">
    <w:nsid w:val="41784F6D"/>
    <w:multiLevelType w:val="hybridMultilevel"/>
    <w:tmpl w:val="A96C3D8A"/>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77BE741C"/>
    <w:multiLevelType w:val="hybridMultilevel"/>
    <w:tmpl w:val="3C82C45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7B2F0427"/>
    <w:multiLevelType w:val="hybridMultilevel"/>
    <w:tmpl w:val="FFBECE7A"/>
    <w:lvl w:ilvl="0" w:tplc="04090001">
      <w:start w:val="1"/>
      <w:numFmt w:val="bullet"/>
      <w:lvlText w:val=""/>
      <w:lvlJc w:val="left"/>
      <w:pPr>
        <w:tabs>
          <w:tab w:val="num" w:pos="774"/>
        </w:tabs>
        <w:ind w:left="774" w:hanging="360"/>
      </w:pPr>
      <w:rPr>
        <w:rFonts w:ascii="Symbol" w:hAnsi="Symbol" w:hint="default"/>
      </w:rPr>
    </w:lvl>
    <w:lvl w:ilvl="1" w:tplc="04090003" w:tentative="1">
      <w:start w:val="1"/>
      <w:numFmt w:val="bullet"/>
      <w:lvlText w:val="o"/>
      <w:lvlJc w:val="left"/>
      <w:pPr>
        <w:tabs>
          <w:tab w:val="num" w:pos="1494"/>
        </w:tabs>
        <w:ind w:left="1494" w:hanging="360"/>
      </w:pPr>
      <w:rPr>
        <w:rFonts w:ascii="Courier New" w:hAnsi="Courier New" w:cs="Courier New" w:hint="default"/>
      </w:rPr>
    </w:lvl>
    <w:lvl w:ilvl="2" w:tplc="04090005" w:tentative="1">
      <w:start w:val="1"/>
      <w:numFmt w:val="bullet"/>
      <w:lvlText w:val=""/>
      <w:lvlJc w:val="left"/>
      <w:pPr>
        <w:tabs>
          <w:tab w:val="num" w:pos="2214"/>
        </w:tabs>
        <w:ind w:left="2214" w:hanging="360"/>
      </w:pPr>
      <w:rPr>
        <w:rFonts w:ascii="Wingdings" w:hAnsi="Wingdings" w:hint="default"/>
      </w:rPr>
    </w:lvl>
    <w:lvl w:ilvl="3" w:tplc="04090001" w:tentative="1">
      <w:start w:val="1"/>
      <w:numFmt w:val="bullet"/>
      <w:lvlText w:val=""/>
      <w:lvlJc w:val="left"/>
      <w:pPr>
        <w:tabs>
          <w:tab w:val="num" w:pos="2934"/>
        </w:tabs>
        <w:ind w:left="2934" w:hanging="360"/>
      </w:pPr>
      <w:rPr>
        <w:rFonts w:ascii="Symbol" w:hAnsi="Symbol" w:hint="default"/>
      </w:rPr>
    </w:lvl>
    <w:lvl w:ilvl="4" w:tplc="04090003" w:tentative="1">
      <w:start w:val="1"/>
      <w:numFmt w:val="bullet"/>
      <w:lvlText w:val="o"/>
      <w:lvlJc w:val="left"/>
      <w:pPr>
        <w:tabs>
          <w:tab w:val="num" w:pos="3654"/>
        </w:tabs>
        <w:ind w:left="3654" w:hanging="360"/>
      </w:pPr>
      <w:rPr>
        <w:rFonts w:ascii="Courier New" w:hAnsi="Courier New" w:cs="Courier New" w:hint="default"/>
      </w:rPr>
    </w:lvl>
    <w:lvl w:ilvl="5" w:tplc="04090005" w:tentative="1">
      <w:start w:val="1"/>
      <w:numFmt w:val="bullet"/>
      <w:lvlText w:val=""/>
      <w:lvlJc w:val="left"/>
      <w:pPr>
        <w:tabs>
          <w:tab w:val="num" w:pos="4374"/>
        </w:tabs>
        <w:ind w:left="4374" w:hanging="360"/>
      </w:pPr>
      <w:rPr>
        <w:rFonts w:ascii="Wingdings" w:hAnsi="Wingdings" w:hint="default"/>
      </w:rPr>
    </w:lvl>
    <w:lvl w:ilvl="6" w:tplc="04090001" w:tentative="1">
      <w:start w:val="1"/>
      <w:numFmt w:val="bullet"/>
      <w:lvlText w:val=""/>
      <w:lvlJc w:val="left"/>
      <w:pPr>
        <w:tabs>
          <w:tab w:val="num" w:pos="5094"/>
        </w:tabs>
        <w:ind w:left="5094" w:hanging="360"/>
      </w:pPr>
      <w:rPr>
        <w:rFonts w:ascii="Symbol" w:hAnsi="Symbol" w:hint="default"/>
      </w:rPr>
    </w:lvl>
    <w:lvl w:ilvl="7" w:tplc="04090003" w:tentative="1">
      <w:start w:val="1"/>
      <w:numFmt w:val="bullet"/>
      <w:lvlText w:val="o"/>
      <w:lvlJc w:val="left"/>
      <w:pPr>
        <w:tabs>
          <w:tab w:val="num" w:pos="5814"/>
        </w:tabs>
        <w:ind w:left="5814" w:hanging="360"/>
      </w:pPr>
      <w:rPr>
        <w:rFonts w:ascii="Courier New" w:hAnsi="Courier New" w:cs="Courier New" w:hint="default"/>
      </w:rPr>
    </w:lvl>
    <w:lvl w:ilvl="8" w:tplc="04090005" w:tentative="1">
      <w:start w:val="1"/>
      <w:numFmt w:val="bullet"/>
      <w:lvlText w:val=""/>
      <w:lvlJc w:val="left"/>
      <w:pPr>
        <w:tabs>
          <w:tab w:val="num" w:pos="6534"/>
        </w:tabs>
        <w:ind w:left="6534" w:hanging="360"/>
      </w:pPr>
      <w:rPr>
        <w:rFonts w:ascii="Wingdings" w:hAnsi="Wingdings" w:hint="default"/>
      </w:rPr>
    </w:lvl>
  </w:abstractNum>
  <w:num w:numId="1">
    <w:abstractNumId w:val="4"/>
  </w:num>
  <w:num w:numId="2">
    <w:abstractNumId w:val="1"/>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activeWritingStyle w:appName="MSWord" w:lang="en-GB" w:vendorID="64" w:dllVersion="131078" w:nlCheck="1" w:checkStyle="1"/>
  <w:activeWritingStyle w:appName="MSWord" w:lang="en-US" w:vendorID="64" w:dllVersion="131078" w:nlCheck="1"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7BB4"/>
    <w:rsid w:val="000F1AFE"/>
    <w:rsid w:val="001B18BF"/>
    <w:rsid w:val="001C71F0"/>
    <w:rsid w:val="00374B18"/>
    <w:rsid w:val="00423640"/>
    <w:rsid w:val="004662B1"/>
    <w:rsid w:val="005F7A25"/>
    <w:rsid w:val="006804ED"/>
    <w:rsid w:val="006B72EB"/>
    <w:rsid w:val="007E0A1A"/>
    <w:rsid w:val="009B74EB"/>
    <w:rsid w:val="009F4333"/>
    <w:rsid w:val="00A3488A"/>
    <w:rsid w:val="00A81382"/>
    <w:rsid w:val="00BD3BA5"/>
    <w:rsid w:val="00C97BB4"/>
    <w:rsid w:val="00CE0770"/>
    <w:rsid w:val="00F4667B"/>
    <w:rsid w:val="00F76ED0"/>
    <w:rsid w:val="00FE21C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Type"/>
  <w:smartTagType w:namespaceuri="urn:schemas-microsoft-com:office:smarttags" w:name="PlaceName"/>
  <w:smartTagType w:namespaceuri="urn:schemas-microsoft-com:office:smarttags" w:name="place"/>
  <w:shapeDefaults>
    <o:shapedefaults v:ext="edit" spidmax="1026"/>
    <o:shapelayout v:ext="edit">
      <o:idmap v:ext="edit" data="1"/>
    </o:shapelayout>
  </w:shapeDefaults>
  <w:decimalSymbol w:val="."/>
  <w:listSeparator w:val=","/>
  <w14:docId w14:val="6C5CD54C"/>
  <w15:docId w15:val="{0FF80ACD-BEE4-42AA-9DBE-8B9C5ADF5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Arial" w:hAnsi="Arial"/>
      <w:lang w:eastAsia="en-US"/>
    </w:rPr>
  </w:style>
  <w:style w:type="paragraph" w:styleId="Heading2">
    <w:name w:val="heading 2"/>
    <w:basedOn w:val="Normal"/>
    <w:next w:val="Normal"/>
    <w:qFormat/>
    <w:pPr>
      <w:keepNext/>
      <w:widowControl w:val="0"/>
      <w:tabs>
        <w:tab w:val="left" w:pos="-720"/>
      </w:tabs>
      <w:suppressAutoHyphens/>
      <w:jc w:val="both"/>
      <w:outlineLvl w:val="1"/>
    </w:pPr>
    <w:rPr>
      <w:rFonts w:ascii="Courier" w:hAnsi="Courier"/>
      <w:b/>
      <w:spacing w:val="-3"/>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a3">
    <w:name w:val="Pa3"/>
    <w:basedOn w:val="Normal"/>
    <w:next w:val="Normal"/>
    <w:pPr>
      <w:autoSpaceDE w:val="0"/>
      <w:autoSpaceDN w:val="0"/>
      <w:adjustRightInd w:val="0"/>
      <w:spacing w:line="181" w:lineRule="atLeast"/>
    </w:pPr>
    <w:rPr>
      <w:rFonts w:ascii="Myriad Pro Light" w:hAnsi="Myriad Pro Light"/>
      <w:sz w:val="24"/>
      <w:szCs w:val="24"/>
      <w:lang w:val="en-US"/>
    </w:rPr>
  </w:style>
  <w:style w:type="character" w:styleId="Hyperlink">
    <w:name w:val="Hyperlink"/>
    <w:rPr>
      <w:color w:val="0000FF"/>
      <w:u w:val="single"/>
    </w:rPr>
  </w:style>
  <w:style w:type="table" w:styleId="TableClassic4">
    <w:name w:val="Table Classic 4"/>
    <w:basedOn w:val="TableNormal"/>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styleId="NormalWeb">
    <w:name w:val="Normal (Web)"/>
    <w:basedOn w:val="Normal"/>
    <w:uiPriority w:val="99"/>
    <w:pPr>
      <w:spacing w:before="100" w:beforeAutospacing="1" w:after="100" w:afterAutospacing="1"/>
    </w:pPr>
    <w:rPr>
      <w:rFonts w:cs="Arial"/>
      <w:sz w:val="24"/>
      <w:szCs w:val="24"/>
      <w:lang w:val="en-US"/>
    </w:rPr>
  </w:style>
  <w:style w:type="character" w:styleId="FollowedHyperlink">
    <w:name w:val="FollowedHyperlink"/>
    <w:rPr>
      <w:color w:val="800080"/>
      <w:u w:val="single"/>
    </w:rPr>
  </w:style>
  <w:style w:type="paragraph" w:styleId="Header">
    <w:name w:val="header"/>
    <w:basedOn w:val="Normal"/>
    <w:pPr>
      <w:tabs>
        <w:tab w:val="center" w:pos="4153"/>
        <w:tab w:val="right" w:pos="8306"/>
      </w:tabs>
    </w:pPr>
    <w:rPr>
      <w:sz w:val="24"/>
      <w:szCs w:val="24"/>
      <w:lang w:eastAsia="en-GB"/>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hAnsi="Tahoma" w:cs="Tahoma"/>
      <w:sz w:val="16"/>
      <w:szCs w:val="16"/>
      <w:lang w:eastAsia="en-US"/>
    </w:rPr>
  </w:style>
  <w:style w:type="table" w:styleId="TableGrid">
    <w:name w:val="Table Grid"/>
    <w:basedOn w:val="TableNormal"/>
    <w:uiPriority w:val="5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lainText">
    <w:name w:val="Plain Text"/>
    <w:basedOn w:val="Normal"/>
    <w:link w:val="PlainTextChar"/>
    <w:uiPriority w:val="99"/>
    <w:unhideWhenUsed/>
    <w:rPr>
      <w:rFonts w:ascii="Calibri" w:eastAsia="Calibri" w:hAnsi="Calibri"/>
      <w:sz w:val="22"/>
      <w:szCs w:val="21"/>
    </w:rPr>
  </w:style>
  <w:style w:type="character" w:customStyle="1" w:styleId="PlainTextChar">
    <w:name w:val="Plain Text Char"/>
    <w:link w:val="PlainText"/>
    <w:uiPriority w:val="99"/>
    <w:rPr>
      <w:rFonts w:ascii="Calibri" w:eastAsia="Calibri" w:hAnsi="Calibri"/>
      <w:sz w:val="22"/>
      <w:szCs w:val="21"/>
      <w:lang w:eastAsia="en-US"/>
    </w:rPr>
  </w:style>
  <w:style w:type="character" w:customStyle="1" w:styleId="xbe">
    <w:name w:val="_xbe"/>
  </w:style>
  <w:style w:type="character" w:styleId="HTMLCite">
    <w:name w:val="HTML Cite"/>
    <w:uiPriority w:val="99"/>
    <w:unhideWhenUse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5874899">
      <w:bodyDiv w:val="1"/>
      <w:marLeft w:val="0"/>
      <w:marRight w:val="0"/>
      <w:marTop w:val="0"/>
      <w:marBottom w:val="0"/>
      <w:divBdr>
        <w:top w:val="none" w:sz="0" w:space="0" w:color="auto"/>
        <w:left w:val="none" w:sz="0" w:space="0" w:color="auto"/>
        <w:bottom w:val="none" w:sz="0" w:space="0" w:color="auto"/>
        <w:right w:val="none" w:sz="0" w:space="0" w:color="auto"/>
      </w:divBdr>
    </w:div>
    <w:div w:id="804545670">
      <w:bodyDiv w:val="1"/>
      <w:marLeft w:val="0"/>
      <w:marRight w:val="0"/>
      <w:marTop w:val="0"/>
      <w:marBottom w:val="0"/>
      <w:divBdr>
        <w:top w:val="none" w:sz="0" w:space="0" w:color="auto"/>
        <w:left w:val="none" w:sz="0" w:space="0" w:color="auto"/>
        <w:bottom w:val="none" w:sz="0" w:space="0" w:color="auto"/>
        <w:right w:val="none" w:sz="0" w:space="0" w:color="auto"/>
      </w:divBdr>
      <w:divsChild>
        <w:div w:id="1578634475">
          <w:marLeft w:val="0"/>
          <w:marRight w:val="0"/>
          <w:marTop w:val="0"/>
          <w:marBottom w:val="0"/>
          <w:divBdr>
            <w:top w:val="none" w:sz="0" w:space="0" w:color="auto"/>
            <w:left w:val="none" w:sz="0" w:space="0" w:color="auto"/>
            <w:bottom w:val="none" w:sz="0" w:space="0" w:color="auto"/>
            <w:right w:val="none" w:sz="0" w:space="0" w:color="auto"/>
          </w:divBdr>
          <w:divsChild>
            <w:div w:id="877666252">
              <w:marLeft w:val="0"/>
              <w:marRight w:val="0"/>
              <w:marTop w:val="0"/>
              <w:marBottom w:val="0"/>
              <w:divBdr>
                <w:top w:val="none" w:sz="0" w:space="0" w:color="auto"/>
                <w:left w:val="none" w:sz="0" w:space="0" w:color="auto"/>
                <w:bottom w:val="none" w:sz="0" w:space="0" w:color="auto"/>
                <w:right w:val="none" w:sz="0" w:space="0" w:color="auto"/>
              </w:divBdr>
              <w:divsChild>
                <w:div w:id="254747421">
                  <w:marLeft w:val="0"/>
                  <w:marRight w:val="0"/>
                  <w:marTop w:val="0"/>
                  <w:marBottom w:val="0"/>
                  <w:divBdr>
                    <w:top w:val="none" w:sz="0" w:space="0" w:color="auto"/>
                    <w:left w:val="none" w:sz="0" w:space="0" w:color="auto"/>
                    <w:bottom w:val="none" w:sz="0" w:space="0" w:color="auto"/>
                    <w:right w:val="none" w:sz="0" w:space="0" w:color="auto"/>
                  </w:divBdr>
                  <w:divsChild>
                    <w:div w:id="1653024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5138431">
      <w:bodyDiv w:val="1"/>
      <w:marLeft w:val="0"/>
      <w:marRight w:val="0"/>
      <w:marTop w:val="0"/>
      <w:marBottom w:val="0"/>
      <w:divBdr>
        <w:top w:val="none" w:sz="0" w:space="0" w:color="auto"/>
        <w:left w:val="none" w:sz="0" w:space="0" w:color="auto"/>
        <w:bottom w:val="none" w:sz="0" w:space="0" w:color="auto"/>
        <w:right w:val="none" w:sz="0" w:space="0" w:color="auto"/>
      </w:divBdr>
    </w:div>
    <w:div w:id="1108619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6.jpeg"/><Relationship Id="rId34" Type="http://schemas.openxmlformats.org/officeDocument/2006/relationships/hyperlink" Target="mailto:parentline@southwayjunior.co.uk" TargetMode="Externa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microsoft.com/office/2007/relationships/hdphoto" Target="media/hdphoto2.wdp"/><Relationship Id="rId33" Type="http://schemas.openxmlformats.org/officeDocument/2006/relationships/hyperlink" Target="https://www.compare-school-performance.service.gov.uk/school/125941" TargetMode="Externa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8.jpeg"/><Relationship Id="rId32" Type="http://schemas.openxmlformats.org/officeDocument/2006/relationships/image" Target="media/image23.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0.jpeg"/><Relationship Id="rId23" Type="http://schemas.microsoft.com/office/2007/relationships/hdphoto" Target="media/hdphoto1.wdp"/><Relationship Id="rId28" Type="http://schemas.openxmlformats.org/officeDocument/2006/relationships/image" Target="media/image20.png"/><Relationship Id="rId36" Type="http://schemas.openxmlformats.org/officeDocument/2006/relationships/fontTable" Target="fontTable.xm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hyperlink" Target="https://westsussex.mealselector.co.uk//" TargetMode="Externa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microsoft.com/office/2007/relationships/hdphoto" Target="media/hdphoto3.wdp"/><Relationship Id="rId30" Type="http://schemas.openxmlformats.org/officeDocument/2006/relationships/image" Target="media/image22.jpeg"/><Relationship Id="rId35" Type="http://schemas.openxmlformats.org/officeDocument/2006/relationships/hyperlink" Target="http://www.southwayjunior.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3E08039-A7C3-49D6-92C0-B4BA49DDAC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3385</Words>
  <Characters>19295</Characters>
  <Application>Microsoft Office Word</Application>
  <DocSecurity>4</DocSecurity>
  <Lines>160</Lines>
  <Paragraphs>45</Paragraphs>
  <ScaleCrop>false</ScaleCrop>
  <HeadingPairs>
    <vt:vector size="2" baseType="variant">
      <vt:variant>
        <vt:lpstr>Title</vt:lpstr>
      </vt:variant>
      <vt:variant>
        <vt:i4>1</vt:i4>
      </vt:variant>
    </vt:vector>
  </HeadingPairs>
  <TitlesOfParts>
    <vt:vector size="1" baseType="lpstr">
      <vt:lpstr>Dear Parents and Carers</vt:lpstr>
    </vt:vector>
  </TitlesOfParts>
  <Company>Southway Junior School</Company>
  <LinksUpToDate>false</LinksUpToDate>
  <CharactersWithSpaces>22635</CharactersWithSpaces>
  <SharedDoc>false</SharedDoc>
  <HLinks>
    <vt:vector size="18" baseType="variant">
      <vt:variant>
        <vt:i4>5505037</vt:i4>
      </vt:variant>
      <vt:variant>
        <vt:i4>6</vt:i4>
      </vt:variant>
      <vt:variant>
        <vt:i4>0</vt:i4>
      </vt:variant>
      <vt:variant>
        <vt:i4>5</vt:i4>
      </vt:variant>
      <vt:variant>
        <vt:lpwstr>http://www.southwayjunior.co.uk/</vt:lpwstr>
      </vt:variant>
      <vt:variant>
        <vt:lpwstr/>
      </vt:variant>
      <vt:variant>
        <vt:i4>1114214</vt:i4>
      </vt:variant>
      <vt:variant>
        <vt:i4>3</vt:i4>
      </vt:variant>
      <vt:variant>
        <vt:i4>0</vt:i4>
      </vt:variant>
      <vt:variant>
        <vt:i4>5</vt:i4>
      </vt:variant>
      <vt:variant>
        <vt:lpwstr>mailto:parentline@southwayjunior.co.uk</vt:lpwstr>
      </vt:variant>
      <vt:variant>
        <vt:lpwstr/>
      </vt:variant>
      <vt:variant>
        <vt:i4>7995430</vt:i4>
      </vt:variant>
      <vt:variant>
        <vt:i4>0</vt:i4>
      </vt:variant>
      <vt:variant>
        <vt:i4>0</vt:i4>
      </vt:variant>
      <vt:variant>
        <vt:i4>5</vt:i4>
      </vt:variant>
      <vt:variant>
        <vt:lpwstr>https://westsussex.mealselector.co.uk//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Dear Parents and Carers</dc:title>
  <dc:creator>head</dc:creator>
  <cp:lastModifiedBy>Bursar</cp:lastModifiedBy>
  <cp:revision>2</cp:revision>
  <cp:lastPrinted>2018-11-21T19:21:00Z</cp:lastPrinted>
  <dcterms:created xsi:type="dcterms:W3CDTF">2018-11-21T19:22:00Z</dcterms:created>
  <dcterms:modified xsi:type="dcterms:W3CDTF">2018-11-21T19:22:00Z</dcterms:modified>
</cp:coreProperties>
</file>